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3.png" ContentType="image/png"/>
  <Override PartName="/word/media/rId163.png" ContentType="image/png"/>
  <Override PartName="/word/media/rId129.png" ContentType="image/png"/>
  <Override PartName="/word/media/rId135.png" ContentType="image/png"/>
  <Override PartName="/word/media/rId168.png" ContentType="image/png"/>
  <Override PartName="/word/media/rId122.png" ContentType="image/png"/>
  <Override PartName="/word/media/rId24.svg" ContentType="image/svg+xml"/>
  <Override PartName="/word/media/rId20.svg" ContentType="image/svg+xml"/>
  <Override PartName="/word/media/rId28.svg" ContentType="image/svg+xml"/>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23.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 https://doi.org/10.1101/2023.01.05.522941</w:t>
      </w:r>
      <w:r>
        <w:t xml:space="preserve">.</w:t>
      </w:r>
    </w:p>
    <w:p>
      <w:pPr>
        <w:pStyle w:val="BodyText"/>
      </w:pPr>
      <w:r>
        <w:t xml:space="preserve"> </w:t>
      </w:r>
      <w:r>
        <w:t xml:space="preserve">This manuscript</w:t>
      </w:r>
      <w:r>
        <w:t xml:space="preserve"> </w:t>
      </w:r>
      <w:r>
        <w:t xml:space="preserve">(permalink)</w:t>
      </w:r>
      <w:r>
        <w:t xml:space="preserve"> </w:t>
      </w:r>
      <w:r>
        <w:t xml:space="preserve">was automatically generated</w:t>
      </w:r>
      <w:r>
        <w:t xml:space="preserve"> </w:t>
      </w:r>
      <w:r>
        <w:t xml:space="preserve">from greenelab/connectivity-search-manuscript@79b83d7</w:t>
      </w:r>
      <w:r>
        <w:t xml:space="preserve"> </w:t>
      </w:r>
      <w:r>
        <w:t xml:space="preserve">on June 1, 2023.</w:t>
      </w:r>
      <w:r>
        <w:t xml:space="preserve"> </w:t>
      </w:r>
    </w:p>
    <w:bookmarkStart w:id="120"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0000-0002-3012-7446</w:t>
      </w:r>
      <w:r>
        <w:t xml:space="preserve"> </w:t>
      </w:r>
      <w:r>
        <w:t xml:space="preserve">·</w:t>
      </w:r>
      <w:r>
        <w:t xml:space="preserve"> </w:t>
      </w:r>
      <w:r>
        <w:drawing>
          <wp:inline>
            <wp:extent cx="152400" cy="152400"/>
            <wp:effectExtent b="0" l="0" r="0" t="0"/>
            <wp:docPr descr="GitHub icon" title="" id="25" name="Picture"/>
            <a:graphic>
              <a:graphicData uri="http://schemas.openxmlformats.org/drawingml/2006/picture">
                <pic:pic>
                  <pic:nvPicPr>
                    <pic:cNvPr descr="images/github.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w:t>
      </w:r>
      <w:r>
        <w:t xml:space="preserve"> </w:t>
      </w:r>
      <w:r>
        <w:drawing>
          <wp:inline>
            <wp:extent cx="152400" cy="152400"/>
            <wp:effectExtent b="0" l="0" r="0" t="0"/>
            <wp:docPr descr="Twitter icon" title="" id="29" name="Picture"/>
            <a:graphic>
              <a:graphicData uri="http://schemas.openxmlformats.org/drawingml/2006/picture">
                <pic:pic>
                  <pic:nvPicPr>
                    <pic:cNvPr descr="images/twitter.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dhimmel</w:t>
      </w:r>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0000-0003-0539-630X</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w:t>
      </w:r>
      <w:r>
        <w:t xml:space="preserve"> </w:t>
      </w:r>
      <w:r>
        <w:t xml:space="preserve">·</w:t>
      </w:r>
      <w:r>
        <w:t xml:space="preserve"> </w:t>
      </w:r>
      <w:r>
        <w:drawing>
          <wp:inline>
            <wp:extent cx="152400" cy="152400"/>
            <wp:effectExtent b="0" l="0" r="0" t="0"/>
            <wp:docPr descr="Twitter icon" title="" id="38" name="Picture"/>
            <a:graphic>
              <a:graphicData uri="http://schemas.openxmlformats.org/drawingml/2006/picture">
                <pic:pic>
                  <pic:nvPicPr>
                    <pic:cNvPr descr="images/twitter.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ZietzMichael</w:t>
      </w:r>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0000-0002-4655-3773</w:t>
      </w:r>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vincerubinetti</w:t>
      </w:r>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0000-0001-5678-7197</w:t>
      </w:r>
      <w:r>
        <w:t xml:space="preserve"> </w:t>
      </w:r>
      <w:r>
        <w:t xml:space="preserve">·</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kkloste</w:t>
      </w:r>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kylekloster</w:t>
      </w:r>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The Gordon and Betty Moore Foundation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0000-0002-2811-1031</w:t>
      </w:r>
      <w:r>
        <w:t xml:space="preserve"> </w:t>
      </w:r>
      <w:r>
        <w:t xml:space="preserve">·</w:t>
      </w:r>
      <w:r>
        <w:t xml:space="preserve"> </w:t>
      </w:r>
      <w:r>
        <w:drawing>
          <wp:inline>
            <wp:extent cx="152400" cy="152400"/>
            <wp:effectExtent b="0" l="0" r="0" t="0"/>
            <wp:docPr descr="GitHub icon" title="" id="59" name="Picture"/>
            <a:graphic>
              <a:graphicData uri="http://schemas.openxmlformats.org/drawingml/2006/picture">
                <pic:pic>
                  <pic:nvPicPr>
                    <pic:cNvPr descr="images/github.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ben-heil</w:t>
      </w:r>
      <w:r>
        <w:t xml:space="preserve"> </w:t>
      </w:r>
      <w:r>
        <w:t xml:space="preserve">·</w:t>
      </w:r>
      <w:r>
        <w:t xml:space="preserve"> </w:t>
      </w:r>
      <w:r>
        <w:drawing>
          <wp:inline>
            <wp:extent cx="152400" cy="152400"/>
            <wp:effectExtent b="0" l="0" r="0" t="0"/>
            <wp:docPr descr="Twitter icon" title="" id="62" name="Picture"/>
            <a:graphic>
              <a:graphicData uri="http://schemas.openxmlformats.org/drawingml/2006/picture">
                <pic:pic>
                  <pic:nvPicPr>
                    <pic:cNvPr descr="images/twitter.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autobencoder</w:t>
      </w:r>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0000-0003-4297-8747</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falquaddoomi</w:t>
      </w:r>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71" name="Picture"/>
            <a:graphic>
              <a:graphicData uri="http://schemas.openxmlformats.org/drawingml/2006/picture">
                <pic:pic>
                  <pic:nvPicPr>
                    <pic:cNvPr descr="images/orcid.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0000-0001-7870-8242</w:t>
      </w:r>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dongbohu</w:t>
      </w:r>
      <w:r>
        <w:t xml:space="preserve"> </w:t>
      </w:r>
      <w:r>
        <w:t xml:space="preserve"> </w:t>
      </w:r>
      <w:r>
        <w:t xml:space="preserve"> </w:t>
      </w:r>
      <w:r>
        <w:t xml:space="preserve">Department of Pathology, Perelman School of Medicine University of Pennsylvania, Philadelphia PA, USA</w:t>
      </w:r>
      <w:r>
        <w:t xml:space="preserve"> </w:t>
      </w:r>
      <w:r>
        <w:t xml:space="preserve">· Funded by The Gordon and Betty Moore Foundation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0000-0003-0002-5761</w:t>
      </w:r>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danich1</w:t>
      </w:r>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0000-0002-1684-0085</w:t>
      </w:r>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yhao-compbio</w:t>
      </w:r>
      <w:r>
        <w:t xml:space="preserve"> </w:t>
      </w:r>
      <w:r>
        <w:t xml:space="preserve">·</w:t>
      </w:r>
      <w:r>
        <w:t xml:space="preserve"> </w:t>
      </w:r>
      <w:r>
        <w:drawing>
          <wp:inline>
            <wp:extent cx="152400" cy="152400"/>
            <wp:effectExtent b="0" l="0" r="0" t="0"/>
            <wp:docPr descr="Twitter icon" title="" id="89" name="Picture"/>
            <a:graphic>
              <a:graphicData uri="http://schemas.openxmlformats.org/drawingml/2006/picture">
                <pic:pic>
                  <pic:nvPicPr>
                    <pic:cNvPr descr="images/twitter.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YhaoC</w:t>
      </w:r>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92" name="Picture"/>
            <a:graphic>
              <a:graphicData uri="http://schemas.openxmlformats.org/drawingml/2006/picture">
                <pic:pic>
                  <pic:nvPicPr>
                    <pic:cNvPr descr="images/orcid.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0000-0001-7720-6208</w:t>
      </w:r>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bdsullivan</w:t>
      </w:r>
      <w:r>
        <w:t xml:space="preserve"> </w:t>
      </w:r>
      <w:r>
        <w:t xml:space="preserve">·</w:t>
      </w:r>
      <w:r>
        <w:t xml:space="preserve"> </w:t>
      </w:r>
      <w:r>
        <w:drawing>
          <wp:inline>
            <wp:extent cx="152400" cy="152400"/>
            <wp:effectExtent b="0" l="0" r="0" t="0"/>
            <wp:docPr descr="Twitter icon" title="" id="98" name="Picture"/>
            <a:graphic>
              <a:graphicData uri="http://schemas.openxmlformats.org/drawingml/2006/picture">
                <pic:pic>
                  <pic:nvPicPr>
                    <pic:cNvPr descr="images/twitter.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BlairDSullivan</w:t>
      </w:r>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01" name="Picture"/>
            <a:graphic>
              <a:graphicData uri="http://schemas.openxmlformats.org/drawingml/2006/picture">
                <pic:pic>
                  <pic:nvPicPr>
                    <pic:cNvPr descr="images/orcid.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0000-0002-4677-7582</w:t>
      </w:r>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naglem</w:t>
      </w:r>
      <w:r>
        <w:t xml:space="preserve"> </w:t>
      </w:r>
      <w:r>
        <w:t xml:space="preserve">·</w:t>
      </w:r>
      <w:r>
        <w:t xml:space="preserve"> </w:t>
      </w:r>
      <w:r>
        <w:drawing>
          <wp:inline>
            <wp:extent cx="152400" cy="152400"/>
            <wp:effectExtent b="0" l="0" r="0" t="0"/>
            <wp:docPr descr="Twitter icon" title="" id="107" name="Picture"/>
            <a:graphic>
              <a:graphicData uri="http://schemas.openxmlformats.org/drawingml/2006/picture">
                <pic:pic>
                  <pic:nvPicPr>
                    <pic:cNvPr descr="images/twitter.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mikenagle84</w:t>
      </w:r>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0000-0001-8713-9213</w:t>
      </w:r>
      <w:r>
        <w:t xml:space="preserve"> </w:t>
      </w:r>
      <w:r>
        <w:t xml:space="preserve">·</w:t>
      </w:r>
      <w:r>
        <w:t xml:space="preserve"> </w:t>
      </w:r>
      <w:r>
        <w:drawing>
          <wp:inline>
            <wp:extent cx="152400" cy="152400"/>
            <wp:effectExtent b="0" l="0" r="0" t="0"/>
            <wp:docPr descr="GitHub icon" title="" id="113" name="Picture"/>
            <a:graphic>
              <a:graphicData uri="http://schemas.openxmlformats.org/drawingml/2006/picture">
                <pic:pic>
                  <pic:nvPicPr>
                    <pic:cNvPr descr="images/github.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cgreene</w:t>
      </w:r>
      <w:r>
        <w:t xml:space="preserve"> </w:t>
      </w:r>
      <w:r>
        <w:t xml:space="preserve">·</w:t>
      </w:r>
      <w:r>
        <w:t xml:space="preserve"> </w:t>
      </w:r>
      <w:r>
        <w:drawing>
          <wp:inline>
            <wp:extent cx="152400" cy="152400"/>
            <wp:effectExtent b="0" l="0" r="0" t="0"/>
            <wp:docPr descr="Twitter icon" title="" id="116" name="Picture"/>
            <a:graphic>
              <a:graphicData uri="http://schemas.openxmlformats.org/drawingml/2006/picture">
                <pic:pic>
                  <pic:nvPicPr>
                    <pic:cNvPr descr="images/twitter.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GreeneScientist</w:t>
      </w:r>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19"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119"/>
    <w:bookmarkEnd w:id="120"/>
    <w:bookmarkStart w:id="121" w:name="abstract"/>
    <w:p>
      <w:pPr>
        <w:pStyle w:val="Heading2"/>
      </w:pPr>
      <w:r>
        <w:t xml:space="preserve">Abstract</w:t>
      </w:r>
    </w:p>
    <w:p>
      <w:pPr>
        <w:pStyle w:val="FirstParagraph"/>
      </w:pPr>
      <w:r>
        <w:rPr>
          <w:bCs/>
          <w:b/>
        </w:rPr>
        <w:t xml:space="preserve">Background</w:t>
      </w:r>
      <w:r>
        <w:t xml:space="preserve"> </w:t>
      </w: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w:t>
      </w:r>
      <w:r>
        <w:t xml:space="preserve"> </w:t>
      </w:r>
      <w:r>
        <w:t xml:space="preserve">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a given gene might be involved in insomnia.</w:t>
      </w:r>
    </w:p>
    <w:p>
      <w:pPr>
        <w:pStyle w:val="BodyText"/>
      </w:pPr>
      <w:r>
        <w:rPr>
          <w:bCs/>
          <w:b/>
        </w:rPr>
        <w:t xml:space="preserve">Findings</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Several optimizations were required to precompute significant instances of node connectivity at the scale of large knowledge graphs.</w:t>
      </w:r>
    </w:p>
    <w:p>
      <w:pPr>
        <w:pStyle w:val="BodyText"/>
      </w:pPr>
      <w:r>
        <w:rPr>
          <w:bCs/>
          <w:b/>
        </w:rPr>
        <w:t xml:space="preserve">Conclusion</w:t>
      </w:r>
      <w:r>
        <w:t xml:space="preserve"> </w:t>
      </w:r>
      <w:r>
        <w:t xml:space="preserve">We implemented the method on Hetionet and provide an online interface at https://het.io/search.</w:t>
      </w:r>
      <w:r>
        <w:t xml:space="preserve"> </w:t>
      </w:r>
      <w:r>
        <w:t xml:space="preserve">We provide an open source implementation of these methods in our new Python package named hetmatpy.</w:t>
      </w:r>
    </w:p>
    <w:bookmarkEnd w:id="121"/>
    <w:bookmarkStart w:id="126" w:name="introduction"/>
    <w:p>
      <w:pPr>
        <w:pStyle w:val="Heading2"/>
      </w:pPr>
      <w:r>
        <w:t xml:space="preserve">Introduction</w:t>
      </w:r>
    </w:p>
    <w:p>
      <w:pPr>
        <w:pStyle w:val="FirstParagraph"/>
      </w:pPr>
      <w:r>
        <w:t xml:space="preserve">A </w:t>
      </w:r>
      <w:r>
        <w:rPr>
          <w:iCs/>
          <w:i/>
        </w:rPr>
        <w:t xml:space="preserve">network</w:t>
      </w:r>
      <w:r>
        <w:t xml:space="preserve"> (also known as a graph)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 https://neo4j.het.io.</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 predicted 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 PharmacotherapyDB,</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25"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23" name="Picture"/>
            <a:graphic>
              <a:graphicData uri="http://schemas.openxmlformats.org/drawingml/2006/picture">
                <pic:pic>
                  <pic:nvPicPr>
                    <pic:cNvPr descr="https://github.com/greenelab/connectivity-search-manuscript/raw/f98c3470a8bf8f40f5f6aed2794c6ea66b93b14b/content/media/rephetio/metagraph-and-features.png" id="124" name="Picture"/>
                    <pic:cNvPicPr>
                      <a:picLocks noChangeArrowheads="1" noChangeAspect="1"/>
                    </pic:cNvPicPr>
                  </pic:nvPicPr>
                  <pic:blipFill>
                    <a:blip r:embed="rId122"/>
                    <a:stretch>
                      <a:fillRect/>
                    </a:stretch>
                  </pic:blipFill>
                  <pic:spPr bwMode="auto">
                    <a:xfrm>
                      <a:off x="0" y="0"/>
                      <a:ext cx="5943600" cy="3434080"/>
                    </a:xfrm>
                    <a:prstGeom prst="rect">
                      <a:avLst/>
                    </a:prstGeom>
                    <a:noFill/>
                    <a:ln w="9525">
                      <a:noFill/>
                      <a:headEnd/>
                      <a:tailEnd/>
                    </a:ln>
                  </pic:spPr>
                </pic:pic>
              </a:graphicData>
            </a:graphic>
          </wp:inline>
        </w:drawing>
      </w:r>
      <w:bookmarkEnd w:id="125"/>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 DrugMechDB 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explored additional path filters, such as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26"/>
    <w:bookmarkStart w:id="140" w:name="findings"/>
    <w:p>
      <w:pPr>
        <w:pStyle w:val="Heading2"/>
      </w:pPr>
      <w:r>
        <w:t xml:space="preserve">Findings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27" w:name="hetmatpy-package"/>
    <w:p>
      <w:pPr>
        <w:pStyle w:val="Heading3"/>
      </w:pPr>
      <w:r>
        <w:t xml:space="preserve">Hetmatpy Package</w:t>
      </w:r>
    </w:p>
    <w:p>
      <w:pPr>
        <w:pStyle w:val="FirstParagraph"/>
      </w:pPr>
      <w:r>
        <w:t xml:space="preserve">We created the hetmatpy Python package,</w:t>
      </w:r>
      <w:r>
        <w:t xml:space="preserve"> </w:t>
      </w:r>
      <w:r>
        <w:t xml:space="preserve">available on GitHub and PyPI 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27"/>
    <w:bookmarkStart w:id="128"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28"/>
    <w:bookmarkStart w:id="133"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32"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30" name="Picture"/>
            <a:graphic>
              <a:graphicData uri="http://schemas.openxmlformats.org/drawingml/2006/picture">
                <pic:pic>
                  <pic:nvPicPr>
                    <pic:cNvPr descr="https://github.com/greenelab/connectivity-search-manuscript/raw/b290b4ad435553c7126867e0720f3112b4692809/content/media/webapp/v3/b.metapaths-expanded.png" id="131" name="Picture"/>
                    <pic:cNvPicPr>
                      <a:picLocks noChangeArrowheads="1" noChangeAspect="1"/>
                    </pic:cNvPicPr>
                  </pic:nvPicPr>
                  <pic:blipFill>
                    <a:blip r:embed="rId129"/>
                    <a:stretch>
                      <a:fillRect/>
                    </a:stretch>
                  </pic:blipFill>
                  <pic:spPr bwMode="auto">
                    <a:xfrm>
                      <a:off x="0" y="0"/>
                      <a:ext cx="5943600" cy="2108789"/>
                    </a:xfrm>
                    <a:prstGeom prst="rect">
                      <a:avLst/>
                    </a:prstGeom>
                    <a:noFill/>
                    <a:ln w="9525">
                      <a:noFill/>
                      <a:headEnd/>
                      <a:tailEnd/>
                    </a:ln>
                  </pic:spPr>
                </pic:pic>
              </a:graphicData>
            </a:graphic>
          </wp:inline>
        </w:drawing>
      </w:r>
      <w:bookmarkEnd w:id="132"/>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 metapath table 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 Neo4j browser to show paths with the largest DWPCs for the metapath.</w:t>
      </w:r>
    </w:p>
    <w:bookmarkEnd w:id="133"/>
    <w:bookmarkStart w:id="134"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34"/>
    <w:bookmarkStart w:id="139" w:name="X4141e6cb41a2146a5f39640b8a17857b9a4c590"/>
    <w:p>
      <w:pPr>
        <w:pStyle w:val="Heading3"/>
      </w:pPr>
      <w:r>
        <w:t xml:space="preserve">Hetio Website and Connectivity Search Webapp</w:t>
      </w:r>
    </w:p>
    <w:p>
      <w:pPr>
        <w:pStyle w:val="FirstParagraph"/>
      </w:pPr>
      <w:r>
        <w:t xml:space="preserve">We revamped the website hosted at https://het.io 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 https://het.io/search/.</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38"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36" name="Picture"/>
            <a:graphic>
              <a:graphicData uri="http://schemas.openxmlformats.org/drawingml/2006/picture">
                <pic:pic>
                  <pic:nvPicPr>
                    <pic:cNvPr descr="https://github.com/greenelab/connectivity-search-manuscript/raw/b290b4ad435553c7126867e0720f3112b4692809/content/media/webapp/v3/webapp.png" id="137" name="Picture"/>
                    <pic:cNvPicPr>
                      <a:picLocks noChangeArrowheads="1" noChangeAspect="1"/>
                    </pic:cNvPicPr>
                  </pic:nvPicPr>
                  <pic:blipFill>
                    <a:blip r:embed="rId135"/>
                    <a:stretch>
                      <a:fillRect/>
                    </a:stretch>
                  </pic:blipFill>
                  <pic:spPr bwMode="auto">
                    <a:xfrm>
                      <a:off x="0" y="0"/>
                      <a:ext cx="5943600" cy="4601496"/>
                    </a:xfrm>
                    <a:prstGeom prst="rect">
                      <a:avLst/>
                    </a:prstGeom>
                    <a:noFill/>
                    <a:ln w="9525">
                      <a:noFill/>
                      <a:headEnd/>
                      <a:tailEnd/>
                    </a:ln>
                  </pic:spPr>
                </pic:pic>
              </a:graphicData>
            </a:graphic>
          </wp:inline>
        </w:drawing>
      </w:r>
      <w:bookmarkEnd w:id="138"/>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 https://het.io/search/.</w:t>
      </w:r>
      <w:r>
        <w:br/>
      </w:r>
      <w:r>
        <w:rPr>
          <w:bCs/>
          <w:b/>
        </w:rPr>
        <w:t xml:space="preserve">A.</w:t>
      </w:r>
      <w:r>
        <w:t xml:space="preserve"> </w:t>
      </w:r>
      <w:r>
        <w:t xml:space="preserve">The user selects two nodes.</w:t>
      </w:r>
      <w:r>
        <w:t xml:space="preserve"> </w:t>
      </w:r>
      <w:r>
        <w:t xml:space="preserve">Here, the user is interested in Alzheimer’s disease, so selects this 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 selects 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39"/>
    <w:bookmarkEnd w:id="140"/>
    <w:bookmarkStart w:id="141"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41"/>
    <w:bookmarkStart w:id="180" w:name="methods"/>
    <w:p>
      <w:pPr>
        <w:pStyle w:val="Heading2"/>
      </w:pPr>
      <w:r>
        <w:t xml:space="preserve">Methods</w:t>
      </w:r>
    </w:p>
    <w:bookmarkStart w:id="143" w:name="hetionet"/>
    <w:p>
      <w:pPr>
        <w:pStyle w:val="Heading3"/>
      </w:pPr>
      <w:r>
        <w:t xml:space="preserve">Hetionet</w:t>
      </w:r>
    </w:p>
    <w:p>
      <w:pPr>
        <w:pStyle w:val="FirstParagraph"/>
      </w:pPr>
      <w:r>
        <w:t xml:space="preserve">We used the hetionet knowledge graph to demonstrate connectivity search.</w:t>
      </w:r>
      <w:r>
        <w:t xml:space="preserve"> </w:t>
      </w:r>
      <w:r>
        <w:t xml:space="preserve">Hetionet 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29 public databases.</w:t>
      </w:r>
      <w:r>
        <w:t xml:space="preserve"> </w:t>
      </w:r>
      <w:r>
        <w:t xml:space="preserve">The network contains 47,031 nodes of 11 types (Table</w:t>
      </w:r>
      <w:r>
        <w:t xml:space="preserve"> </w:t>
      </w:r>
      <w:hyperlink w:anchor="tbl:metanodes">
        <w:r>
          <w:rPr>
            <w:rStyle w:val="Hyperlink"/>
          </w:rPr>
          <w:t xml:space="preserve">1</w:t>
        </w:r>
      </w:hyperlink>
      <w:r>
        <w:t xml:space="preserve">) and 2,250,197 edges of 24 types (Figure</w:t>
      </w:r>
      <w:r>
        <w:t xml:space="preserve"> </w:t>
      </w:r>
      <w:hyperlink w:anchor="fig:rephetio">
        <w:r>
          <w:rPr>
            <w:rStyle w:val="Hyperlink"/>
          </w:rPr>
          <w:t xml:space="preserve">1</w:t>
        </w:r>
      </w:hyperlink>
      <w:r>
        <w:t xml:space="preserve">A).</w:t>
      </w:r>
    </w:p>
    <w:bookmarkStart w:id="0" w:name="tbl:metanodes"/>
    <w:bookmarkStart w:id="142"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Uberon.</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Gene Ontology.</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Gene Ontology.</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DrugBank.</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Disease Ontology.</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Entrez Gene.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Gene Ontology.</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WikiPathways, Reactome,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DrugCentral.</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SIDER/UMLS.</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MeSH ontology.</w:t>
            </w:r>
          </w:p>
        </w:tc>
      </w:tr>
    </w:tbl>
    <w:bookmarkEnd w:id="142"/>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 Project Rephetio methods 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 Wikidata</w:t>
      </w:r>
      <w:r>
        <w:t xml:space="preserve"> </w:t>
      </w:r>
      <w:r>
        <w:t xml:space="preserve">[</w:t>
      </w:r>
      <w:hyperlink w:anchor="ref-HUodcdz1">
        <w:r>
          <w:rPr>
            <w:rStyle w:val="Hyperlink"/>
          </w:rPr>
          <w:t xml:space="preserve">36</w:t>
        </w:r>
      </w:hyperlink>
      <w:r>
        <w:t xml:space="preserve">]</w:t>
      </w:r>
      <w:r>
        <w:t xml:space="preserve">, SemMedDB</w:t>
      </w:r>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 SPOKE</w:t>
      </w:r>
      <w:r>
        <w:t xml:space="preserve"> </w:t>
      </w:r>
      <w:r>
        <w:t xml:space="preserve">[</w:t>
      </w:r>
      <w:hyperlink w:anchor="ref-1BHNoKOV1">
        <w:r>
          <w:rPr>
            <w:rStyle w:val="Hyperlink"/>
          </w:rPr>
          <w:t xml:space="preserve">40</w:t>
        </w:r>
      </w:hyperlink>
      <w:r>
        <w:t xml:space="preserve">]</w:t>
      </w:r>
      <w:r>
        <w:t xml:space="preserve">, and RTX-KG2c</w:t>
      </w:r>
      <w:r>
        <w:t xml:space="preserve"> </w:t>
      </w:r>
      <w:r>
        <w:t xml:space="preserve">[</w:t>
      </w:r>
      <w:hyperlink w:anchor="ref-bniVH7q2">
        <w:r>
          <w:rPr>
            <w:rStyle w:val="Hyperlink"/>
          </w:rPr>
          <w:t xml:space="preserve">41</w:t>
        </w:r>
      </w:hyperlink>
      <w:r>
        <w:t xml:space="preserve">]</w:t>
      </w:r>
      <w:r>
        <w:t xml:space="preserve">.</w:t>
      </w:r>
    </w:p>
    <w:bookmarkEnd w:id="143"/>
    <w:bookmarkStart w:id="144"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 hetnetpy 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 renamed 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r>
        <w:rPr>
          <w:rStyle w:val="VerbatimChar"/>
        </w:rPr>
        <w:t xml:space="preserve">HetMat</w:t>
      </w:r>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 Hetionet data repository.</w:t>
      </w:r>
    </w:p>
    <w:bookmarkEnd w:id="144"/>
    <w:bookmarkStart w:id="146"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r>
        <w:rPr>
          <w:rStyle w:val="VerbatimChar"/>
        </w:rPr>
        <w:t xml:space="preserve">hetnetpy.pathtools.DWPC</w:t>
      </w:r>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r>
        <w:rPr>
          <w:rStyle w:val="VerbatimChar"/>
        </w:rPr>
        <w:t xml:space="preserve">hetnetpy.neo4j.construct_dwpc_query</w:t>
      </w:r>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efficiently evaluate DWPC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also allowed us to implement a caching strategy that improved speed by avoiding duplicate DWPC computations.</w:t>
      </w:r>
      <w:r>
        <w:t xml:space="preserve"> </w:t>
      </w:r>
      <w:r>
        <w:t xml:space="preserve">In summary, the functionality we developed resulted in more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145"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145"/>
    <w:bookmarkEnd w:id="146"/>
    <w:bookmarkStart w:id="147"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83EvMSI6">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 package, whose optimized C/C++ implementation will enable future research to generate even larger sets of permuted networks</w:t>
      </w:r>
      <w:r>
        <w:t xml:space="preserve"> </w:t>
      </w:r>
      <w:r>
        <w:t xml:space="preserve">[</w:t>
      </w:r>
      <w:hyperlink w:anchor="ref-83EvMSI6">
        <w:r>
          <w:rPr>
            <w:rStyle w:val="Hyperlink"/>
          </w:rPr>
          <w:t xml:space="preserve">50</w:t>
        </w:r>
      </w:hyperlink>
      <w:r>
        <w:t xml:space="preserve">]</w:t>
      </w:r>
      <w:r>
        <w:t xml:space="preserve">.</w:t>
      </w:r>
    </w:p>
    <w:bookmarkEnd w:id="147"/>
    <w:bookmarkStart w:id="152"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83EvMSI6">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most needed.</w:t>
      </w:r>
    </w:p>
    <w:p>
      <w:pPr>
        <w:pStyle w:val="BodyText"/>
      </w:pPr>
      <w:r>
        <w:t xml:space="preserve">One final benefit of degree-grouping is that it reduces the disk space required to store null DWPC summary statistics.</w:t>
      </w:r>
      <w:r>
        <w:t xml:space="preserve"> </w:t>
      </w:r>
      <w:r>
        <w:t xml:space="preserve">For example, with 20,945 genes in Hetionet v1.0, there exist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 fitting 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151"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149" name="Picture"/>
            <a:graphic>
              <a:graphicData uri="http://schemas.openxmlformats.org/drawingml/2006/picture">
                <pic:pic>
                  <pic:nvPicPr>
                    <pic:cNvPr descr="https://github.com/greenelab/connectivity-search-analyses/raw/15f1925c0481d8e6bab8b0931f48f2fad388c68c/explore/degree-group-analyses.png" id="150" name="Picture"/>
                    <pic:cNvPicPr>
                      <a:picLocks noChangeArrowheads="1" noChangeAspect="1"/>
                    </pic:cNvPicPr>
                  </pic:nvPicPr>
                  <pic:blipFill>
                    <a:blip r:embed="rId148"/>
                    <a:stretch>
                      <a:fillRect/>
                    </a:stretch>
                  </pic:blipFill>
                  <pic:spPr bwMode="auto">
                    <a:xfrm>
                      <a:off x="0" y="0"/>
                      <a:ext cx="5943600" cy="9838363"/>
                    </a:xfrm>
                    <a:prstGeom prst="rect">
                      <a:avLst/>
                    </a:prstGeom>
                    <a:noFill/>
                    <a:ln w="9525">
                      <a:noFill/>
                      <a:headEnd/>
                      <a:tailEnd/>
                    </a:ln>
                  </pic:spPr>
                </pic:pic>
              </a:graphicData>
            </a:graphic>
          </wp:inline>
        </w:drawing>
      </w:r>
      <w:bookmarkEnd w:id="151"/>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152"/>
    <w:bookmarkStart w:id="158"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estimated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156"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154" name="Picture"/>
            <a:graphic>
              <a:graphicData uri="http://schemas.openxmlformats.org/drawingml/2006/picture">
                <pic:pic>
                  <pic:nvPicPr>
                    <pic:cNvPr descr="https://github.com/greenelab/connectivity-search-analyses/raw/9287986f331607cfdbc1ac197b52f36085723c6e/explore/gamma-hurdle/gamma-hurdle-distributions.png" id="155" name="Picture"/>
                    <pic:cNvPicPr>
                      <a:picLocks noChangeArrowheads="1" noChangeAspect="1"/>
                    </pic:cNvPicPr>
                  </pic:nvPicPr>
                  <pic:blipFill>
                    <a:blip r:embed="rId153"/>
                    <a:stretch>
                      <a:fillRect/>
                    </a:stretch>
                  </pic:blipFill>
                  <pic:spPr bwMode="auto">
                    <a:xfrm>
                      <a:off x="0" y="0"/>
                      <a:ext cx="5943600" cy="1832609"/>
                    </a:xfrm>
                    <a:prstGeom prst="rect">
                      <a:avLst/>
                    </a:prstGeom>
                    <a:noFill/>
                    <a:ln w="9525">
                      <a:noFill/>
                      <a:headEnd/>
                      <a:tailEnd/>
                    </a:ln>
                  </pic:spPr>
                </pic:pic>
              </a:graphicData>
            </a:graphic>
          </wp:inline>
        </w:drawing>
      </w:r>
      <w:bookmarkEnd w:id="156"/>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157"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 compared 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157"/>
    <w:bookmarkEnd w:id="158"/>
    <w:bookmarkStart w:id="159" w:name="empirical-dwpc-p-values"/>
    <w:p>
      <w:pPr>
        <w:pStyle w:val="Heading3"/>
      </w:pPr>
      <w:r>
        <w:t xml:space="preserve">Empirical DWPC p-values</w:t>
      </w:r>
    </w:p>
    <w:p>
      <w:pPr>
        <w:pStyle w:val="FirstParagraph"/>
      </w:pPr>
      <w:r>
        <w:t xml:space="preserve">We calculate 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159"/>
    <w:bookmarkStart w:id="160"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 metapaths,</w:t>
      </w:r>
      <w:r>
        <w:t xml:space="preserve"> </w:t>
      </w:r>
      <w:r>
        <w:t xml:space="preserve">we computed the complete path count matrix and DWPC matrix.</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 considered 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160"/>
    <w:bookmarkStart w:id="161"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 DdGpPW 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161"/>
    <w:bookmarkStart w:id="162"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162"/>
    <w:bookmarkStart w:id="16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r>
        <w:rPr>
          <w:rStyle w:val="VerbatimChar"/>
        </w:rPr>
        <w:t xml:space="preserve">connectivity-search-backend</w:t>
      </w:r>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 using Django’s object-relational mapping framework (Figure</w:t>
      </w:r>
      <w:r>
        <w:t xml:space="preserve"> </w:t>
      </w:r>
      <w:hyperlink w:anchor="fig:database">
        <w:r>
          <w:rPr>
            <w:rStyle w:val="Hyperlink"/>
          </w:rPr>
          <w:t xml:space="preserve">6</w:t>
        </w:r>
      </w:hyperlink>
      <w:r>
        <w:t xml:space="preserve">).</w:t>
      </w:r>
      <w:r>
        <w:t xml:space="preserve"> </w:t>
      </w:r>
      <w:r>
        <w:t xml:space="preserve">We import the data into a PostgreSQL database.</w:t>
      </w:r>
      <w:r>
        <w:t xml:space="preserve"> </w:t>
      </w:r>
      <w:r>
        <w:t xml:space="preserve">Populating the database for all 2,205 metapaths up to length 3 was a prolonged operation, taking 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 available.</w:t>
      </w:r>
    </w:p>
    <w:bookmarkStart w:id="0" w:name="fig:database"/>
    <w:p>
      <w:pPr>
        <w:pStyle w:val="CaptionedFigure"/>
      </w:pPr>
      <w:bookmarkStart w:id="166"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164" name="Picture"/>
            <a:graphic>
              <a:graphicData uri="http://schemas.openxmlformats.org/drawingml/2006/picture">
                <pic:pic>
                  <pic:nvPicPr>
                    <pic:cNvPr descr="https://github.com/greenelab/connectivity-search-backend/raw/752b423a4b7b57575d66ce0b797b0a84c23267a6/media/models-schema.png" id="165" name="Picture"/>
                    <pic:cNvPicPr>
                      <a:picLocks noChangeArrowheads="1" noChangeAspect="1"/>
                    </pic:cNvPicPr>
                  </pic:nvPicPr>
                  <pic:blipFill>
                    <a:blip r:embed="rId163"/>
                    <a:stretch>
                      <a:fillRect/>
                    </a:stretch>
                  </pic:blipFill>
                  <pic:spPr bwMode="auto">
                    <a:xfrm>
                      <a:off x="0" y="0"/>
                      <a:ext cx="5943600" cy="5067723"/>
                    </a:xfrm>
                    <a:prstGeom prst="rect">
                      <a:avLst/>
                    </a:prstGeom>
                    <a:noFill/>
                    <a:ln w="9525">
                      <a:noFill/>
                      <a:headEnd/>
                      <a:tailEnd/>
                    </a:ln>
                  </pic:spPr>
                </pic:pic>
              </a:graphicData>
            </a:graphic>
          </wp:inline>
        </w:drawing>
      </w:r>
      <w:bookmarkEnd w:id="166"/>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 https://search-api.het.io.</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167"/>
    <w:bookmarkStart w:id="174" w:name="frontend"/>
    <w:p>
      <w:pPr>
        <w:pStyle w:val="Heading3"/>
      </w:pPr>
      <w:r>
        <w:t xml:space="preserve">Frontend</w:t>
      </w:r>
    </w:p>
    <w:bookmarkStart w:id="172"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r>
        <w:rPr>
          <w:rStyle w:val="VerbatimChar"/>
        </w:rPr>
        <w:t xml:space="preserve">het.io</w:t>
      </w:r>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171" w:name="fig:website"/>
      <w:r>
        <w:drawing>
          <wp:inline>
            <wp:extent cx="5943600" cy="3395966"/>
            <wp:effectExtent b="0" l="0" r="0" t="0"/>
            <wp:docPr descr="Figure 7: Homepage of the Hetio website. The redesigned homepage provides a succinct overview of what Hetionet consists of and what its purpose is." title="" id="169" name="Picture"/>
            <a:graphic>
              <a:graphicData uri="http://schemas.openxmlformats.org/drawingml/2006/picture">
                <pic:pic>
                  <pic:nvPicPr>
                    <pic:cNvPr descr="https://github.com/greenelab/connectivity-search-manuscript/raw/d5766924e8c774accdc143bea352e49610ee0673/content/media/website/website-homepage.png" id="170" name="Picture"/>
                    <pic:cNvPicPr>
                      <a:picLocks noChangeArrowheads="1" noChangeAspect="1"/>
                    </pic:cNvPicPr>
                  </pic:nvPicPr>
                  <pic:blipFill>
                    <a:blip r:embed="rId168"/>
                    <a:stretch>
                      <a:fillRect/>
                    </a:stretch>
                  </pic:blipFill>
                  <pic:spPr bwMode="auto">
                    <a:xfrm>
                      <a:off x="0" y="0"/>
                      <a:ext cx="5943600" cy="3395966"/>
                    </a:xfrm>
                    <a:prstGeom prst="rect">
                      <a:avLst/>
                    </a:prstGeom>
                    <a:noFill/>
                    <a:ln w="9525">
                      <a:noFill/>
                      <a:headEnd/>
                      <a:tailEnd/>
                    </a:ln>
                  </pic:spPr>
                </pic:pic>
              </a:graphicData>
            </a:graphic>
          </wp:inline>
        </w:drawing>
      </w:r>
      <w:bookmarkEnd w:id="171"/>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172"/>
    <w:bookmarkStart w:id="173" w:name="webapps"/>
    <w:p>
      <w:pPr>
        <w:pStyle w:val="Heading4"/>
      </w:pPr>
      <w:r>
        <w:t xml:space="preserve">Webapps</w:t>
      </w:r>
    </w:p>
    <w:p>
      <w:pPr>
        <w:pStyle w:val="FirstParagraph"/>
      </w:pPr>
      <w:r>
        <w:t xml:space="preserve">We developed the connectivity search app as a single-page, standalone application using React and associated tools.</w:t>
      </w:r>
      <w:r>
        <w:t xml:space="preserve"> </w:t>
      </w:r>
      <w:r>
        <w:t xml:space="preserve">The source code is available in the</w:t>
      </w:r>
      <w:r>
        <w:t xml:space="preserve"> </w:t>
      </w:r>
      <w:r>
        <w:rPr>
          <w:rStyle w:val="VerbatimChar"/>
        </w:rPr>
        <w:t xml:space="preserve">connectivity-search-frontend</w:t>
      </w:r>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 Rephetio and disease-associated genes 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r>
        <w:rPr>
          <w:rStyle w:val="VerbatimChar"/>
        </w:rPr>
        <w:t xml:space="preserve">frontend-components</w:t>
      </w:r>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and sortable/searchable/paginated tables as well as utility functions for formatting data and debugging.</w:t>
      </w:r>
      <w:r>
        <w:t xml:space="preserve"> </w:t>
      </w:r>
      <w:r>
        <w:t xml:space="preserve">Each of the interactive apps imports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and non-colliding coincident edges.</w:t>
      </w:r>
    </w:p>
    <w:bookmarkEnd w:id="173"/>
    <w:bookmarkEnd w:id="174"/>
    <w:bookmarkStart w:id="175"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r>
        <w:rPr>
          <w:rStyle w:val="VerbatimChar"/>
        </w:rPr>
        <w:t xml:space="preserve">hetionet</w:t>
      </w:r>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 careful 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175"/>
    <w:bookmarkStart w:id="176"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 greenelab/connectivity-search-analyses#156 @zietzm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 Manubot,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 https://greenelab.github.io/connectivity-search-manuscript/.</w:t>
      </w:r>
      <w:r>
        <w:t xml:space="preserve"> </w:t>
      </w:r>
      <w:r>
        <w:t xml:space="preserve">We encourage readers with feedback or questions to comment publicly via GitHub Issues.</w:t>
      </w:r>
    </w:p>
    <w:bookmarkEnd w:id="176"/>
    <w:bookmarkStart w:id="179"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 Hetio GitHub organization, with others being available under the Greene Lab GitHub organization, one of the collaborating groups.</w:t>
      </w:r>
      <w:r>
        <w:t xml:space="preserve"> </w:t>
      </w:r>
      <w:r>
        <w:t xml:space="preserve">Information about Hetio is also displayed and disseminated at https://het.io, as noted in the</w:t>
      </w:r>
      <w:r>
        <w:t xml:space="preserve"> </w:t>
      </w:r>
      <w:hyperlink w:anchor="hetio-website">
        <w:r>
          <w:rPr>
            <w:rStyle w:val="Hyperlink"/>
          </w:rPr>
          <w:t xml:space="preserve">Hetio Website</w:t>
        </w:r>
      </w:hyperlink>
      <w:r>
        <w:t xml:space="preserve"> </w:t>
      </w:r>
      <w:r>
        <w:t xml:space="preserve">section.</w:t>
      </w:r>
    </w:p>
    <w:bookmarkStart w:id="177" w:name="X837ff33b29e10a3699433a9f144d395efa07e71"/>
    <w:p>
      <w:pPr>
        <w:pStyle w:val="Heading4"/>
      </w:pPr>
      <w:r>
        <w:t xml:space="preserve">Availability of Supporting Source Code and Requirements</w:t>
      </w:r>
    </w:p>
    <w:p>
      <w:pPr>
        <w:numPr>
          <w:ilvl w:val="0"/>
          <w:numId w:val="1009"/>
        </w:numPr>
        <w:pStyle w:val="Compact"/>
      </w:pPr>
      <w:r>
        <w:t xml:space="preserve">Project name: Hetnet Connectivity Search</w:t>
      </w:r>
    </w:p>
    <w:p>
      <w:pPr>
        <w:numPr>
          <w:ilvl w:val="0"/>
          <w:numId w:val="1009"/>
        </w:numPr>
        <w:pStyle w:val="Compact"/>
      </w:pPr>
      <w:r>
        <w:t xml:space="preserve">Project home page: https://het.io/search/</w:t>
      </w:r>
    </w:p>
    <w:p>
      <w:pPr>
        <w:numPr>
          <w:ilvl w:val="0"/>
          <w:numId w:val="1009"/>
        </w:numPr>
        <w:pStyle w:val="Compact"/>
      </w:pPr>
      <w:r>
        <w:t xml:space="preserve">Operating systems: Platform independent</w:t>
      </w:r>
    </w:p>
    <w:p>
      <w:pPr>
        <w:numPr>
          <w:ilvl w:val="0"/>
          <w:numId w:val="1009"/>
        </w:numPr>
        <w:pStyle w:val="Compact"/>
      </w:pPr>
      <w:r>
        <w:t xml:space="preserve">Programming language: Python, Javascript, Cypher</w:t>
      </w:r>
    </w:p>
    <w:p>
      <w:pPr>
        <w:numPr>
          <w:ilvl w:val="0"/>
          <w:numId w:val="1009"/>
        </w:numPr>
        <w:pStyle w:val="Compact"/>
      </w:pPr>
      <w:r>
        <w:t xml:space="preserve">Other requirements:</w:t>
      </w:r>
      <w:r>
        <w:t xml:space="preserve"> </w:t>
      </w:r>
      <w:r>
        <w:t xml:space="preserve">refer to specific repositories below for their respective dependency configuration files</w:t>
      </w:r>
    </w:p>
    <w:p>
      <w:pPr>
        <w:numPr>
          <w:ilvl w:val="0"/>
          <w:numId w:val="1009"/>
        </w:numPr>
        <w:pStyle w:val="Compact"/>
      </w:pPr>
      <w:r>
        <w:t xml:space="preserve">License:</w:t>
      </w:r>
      <w:r>
        <w:t xml:space="preserve"> </w:t>
      </w:r>
      <w:r>
        <w:t xml:space="preserve">refer to specific repositories below,</w:t>
      </w:r>
      <w:r>
        <w:t xml:space="preserve"> </w:t>
      </w:r>
      <w:r>
        <w:t xml:space="preserve">but generally software is released under BSD,</w:t>
      </w:r>
      <w:r>
        <w:t xml:space="preserve"> </w:t>
      </w:r>
      <w:r>
        <w:t xml:space="preserve">figures and documentation under CC BY,</w:t>
      </w:r>
      <w:r>
        <w:t xml:space="preserve"> </w:t>
      </w:r>
      <w:r>
        <w:t xml:space="preserve">and data under CC0.</w:t>
      </w:r>
    </w:p>
    <w:p>
      <w:pPr>
        <w:numPr>
          <w:ilvl w:val="0"/>
          <w:numId w:val="1009"/>
        </w:numPr>
        <w:pStyle w:val="Compact"/>
      </w:pPr>
      <w:r>
        <w:t xml:space="preserve">RRID: SCR_023630</w:t>
      </w:r>
    </w:p>
    <w:p>
      <w:pPr>
        <w:numPr>
          <w:ilvl w:val="0"/>
          <w:numId w:val="1009"/>
        </w:numPr>
        <w:pStyle w:val="Compact"/>
      </w:pPr>
      <w:r>
        <w:t xml:space="preserve">biotools ID: connectivity-search</w:t>
      </w:r>
    </w:p>
    <w:p>
      <w:pPr>
        <w:pStyle w:val="FirstParagraph"/>
      </w:pPr>
      <w:r>
        <w:t xml:space="preserve">This study primarily involves the following GitHub repositories:</w:t>
      </w:r>
      <w:r>
        <w:t xml:space="preserve"> </w:t>
      </w:r>
    </w:p>
    <w:p>
      <w:pPr>
        <w:numPr>
          <w:ilvl w:val="0"/>
          <w:numId w:val="1010"/>
        </w:numPr>
        <w:pStyle w:val="Compact"/>
      </w:pPr>
      <w:r>
        <w:t xml:space="preserve">greenelab/connectivity-search-manuscript</w:t>
      </w:r>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10"/>
        </w:numPr>
        <w:pStyle w:val="Compact"/>
      </w:pPr>
      <w:r>
        <w:t xml:space="preserve">greenelab/connectivity-search-analyses</w:t>
      </w:r>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 relocation in November 2018.</w:t>
      </w:r>
      <w:r>
        <w:t xml:space="preserve"> </w:t>
      </w:r>
      <w:r>
        <w:t xml:space="preserve">BSD 3-Clause License.</w:t>
      </w:r>
    </w:p>
    <w:p>
      <w:pPr>
        <w:numPr>
          <w:ilvl w:val="0"/>
          <w:numId w:val="1010"/>
        </w:numPr>
        <w:pStyle w:val="Compact"/>
      </w:pPr>
      <w:r>
        <w:t xml:space="preserve">greenelab/connectivity-search-backend</w:t>
      </w:r>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10"/>
        </w:numPr>
        <w:pStyle w:val="Compact"/>
      </w:pPr>
      <w:r>
        <w:t xml:space="preserve">greenelab/connectivity-search-frontend</w:t>
      </w:r>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10"/>
        </w:numPr>
        <w:pStyle w:val="Compact"/>
      </w:pPr>
      <w:r>
        <w:t xml:space="preserve">hetio/hetmatpy</w:t>
      </w:r>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 PyPI.</w:t>
      </w:r>
      <w:r>
        <w:t xml:space="preserve"> </w:t>
      </w:r>
      <w:r>
        <w:t xml:space="preserve">BSD 2-Clause Plus Patent License.</w:t>
      </w:r>
      <w:r>
        <w:t xml:space="preserve"> </w:t>
      </w:r>
      <w:r>
        <w:t xml:space="preserve">Registered at biotools:hetmatpy and RRID:SCR_023409.</w:t>
      </w:r>
    </w:p>
    <w:p>
      <w:pPr>
        <w:numPr>
          <w:ilvl w:val="0"/>
          <w:numId w:val="1010"/>
        </w:numPr>
        <w:pStyle w:val="Compact"/>
      </w:pPr>
      <w:r>
        <w:t xml:space="preserve">hetio/hetnetpy</w:t>
      </w:r>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 PyPI.</w:t>
      </w:r>
      <w:r>
        <w:t xml:space="preserve"> </w:t>
      </w:r>
      <w:r>
        <w:t xml:space="preserve">Dual licensed under BSD 2-Clause Plus Patent License and CC0 1.0 (public domain dedication).</w:t>
      </w:r>
    </w:p>
    <w:p>
      <w:pPr>
        <w:numPr>
          <w:ilvl w:val="0"/>
          <w:numId w:val="1010"/>
        </w:numPr>
        <w:pStyle w:val="Compact"/>
      </w:pPr>
      <w:r>
        <w:t xml:space="preserve">hetio/hetionet</w:t>
      </w:r>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10"/>
        </w:numPr>
        <w:pStyle w:val="Compact"/>
      </w:pPr>
      <w:r>
        <w:t xml:space="preserve">hetio/het.io</w:t>
      </w:r>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 https://het.io/ website.</w:t>
      </w:r>
      <w:r>
        <w:t xml:space="preserve"> </w:t>
      </w:r>
      <w:r>
        <w:t xml:space="preserve">CC BY 4.0 License.</w:t>
      </w:r>
    </w:p>
    <w:bookmarkEnd w:id="177"/>
    <w:bookmarkStart w:id="178" w:name="data-availability"/>
    <w:p>
      <w:pPr>
        <w:pStyle w:val="Heading4"/>
      </w:pPr>
      <w:r>
        <w:t xml:space="preserve">Data availability</w:t>
      </w:r>
    </w:p>
    <w:p>
      <w:pPr>
        <w:pStyle w:val="FirstParagraph"/>
      </w:pPr>
      <w:r>
        <w:t xml:space="preserve">An archival copy of the code and supporting data is available via the GigaScience repository</w:t>
      </w:r>
      <w:r>
        <w:t xml:space="preserve"> </w:t>
      </w:r>
      <w:r>
        <w:t xml:space="preserve">[</w:t>
      </w:r>
      <w:hyperlink w:anchor="ref-hHRphzV0">
        <w:r>
          <w:rPr>
            <w:rStyle w:val="Hyperlink"/>
          </w:rPr>
          <w:t xml:space="preserve">63</w:t>
        </w:r>
      </w:hyperlink>
      <w:r>
        <w:t xml:space="preserve">]</w:t>
      </w:r>
      <w:r>
        <w:t xml:space="preserve">.</w:t>
      </w:r>
      <w:r>
        <w:t xml:space="preserve"> </w:t>
      </w:r>
      <w:r>
        <w:t xml:space="preserve">The connectivity-search-analyses and hetionet repositories contain datasets related to this study.</w:t>
      </w:r>
      <w:r>
        <w:t xml:space="preserve"> </w:t>
      </w:r>
      <w:r>
        <w:t xml:space="preserve">Large datasets were compressed and tracked with Git LFS (Large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178"/>
    <w:bookmarkEnd w:id="179"/>
    <w:bookmarkEnd w:id="180"/>
    <w:bookmarkStart w:id="185" w:name="declarations"/>
    <w:p>
      <w:pPr>
        <w:pStyle w:val="Heading2"/>
      </w:pPr>
      <w:r>
        <w:t xml:space="preserve">Declarations</w:t>
      </w:r>
    </w:p>
    <w:bookmarkStart w:id="181" w:name="list-of-abbreviations"/>
    <w:p>
      <w:pPr>
        <w:pStyle w:val="Heading3"/>
      </w:pPr>
      <w:r>
        <w:t xml:space="preserve">List of abbreviations</w:t>
      </w:r>
    </w:p>
    <w:p>
      <w:pPr>
        <w:pStyle w:val="DefinitionTerm"/>
      </w:pPr>
      <w:r>
        <w:t xml:space="preserve">Arnt</w:t>
      </w:r>
    </w:p>
    <w:p>
      <w:pPr>
        <w:pStyle w:val="Definition"/>
      </w:pPr>
      <w:r>
        <w:t xml:space="preserve">aryl hydrocarbon receptor nuclear translocator protein</w:t>
      </w:r>
    </w:p>
    <w:p>
      <w:pPr>
        <w:pStyle w:val="DefinitionTerm"/>
      </w:pPr>
      <w:r>
        <w:t xml:space="preserve">ARNT2</w:t>
      </w:r>
    </w:p>
    <w:p>
      <w:pPr>
        <w:pStyle w:val="Definition"/>
      </w:pPr>
      <w:r>
        <w:t xml:space="preserve">aryl hydrocarbon receptor nuclear translocator 2</w:t>
      </w:r>
    </w:p>
    <w:p>
      <w:pPr>
        <w:pStyle w:val="DefinitionTerm"/>
      </w:pPr>
      <w:r>
        <w:t xml:space="preserve">DWPC</w:t>
      </w:r>
    </w:p>
    <w:p>
      <w:pPr>
        <w:pStyle w:val="Definition"/>
      </w:pPr>
      <w:r>
        <w:t xml:space="preserve">degree-weighted path count</w:t>
      </w:r>
    </w:p>
    <w:p>
      <w:pPr>
        <w:pStyle w:val="DefinitionTerm"/>
      </w:pPr>
      <w:r>
        <w:t xml:space="preserve">LFS</w:t>
      </w:r>
    </w:p>
    <w:p>
      <w:pPr>
        <w:pStyle w:val="Definition"/>
      </w:pPr>
      <w:r>
        <w:t xml:space="preserve">large file storage</w:t>
      </w:r>
    </w:p>
    <w:p>
      <w:pPr>
        <w:pStyle w:val="DefinitionTerm"/>
      </w:pPr>
      <w:r>
        <w:t xml:space="preserve">NPAS2</w:t>
      </w:r>
    </w:p>
    <w:p>
      <w:pPr>
        <w:pStyle w:val="Definition"/>
      </w:pPr>
      <w:r>
        <w:t xml:space="preserve">neuronal PAS domain protein 2</w:t>
      </w:r>
    </w:p>
    <w:p>
      <w:pPr>
        <w:pStyle w:val="DefinitionTerm"/>
      </w:pPr>
      <w:r>
        <w:t xml:space="preserve">PAS</w:t>
      </w:r>
    </w:p>
    <w:p>
      <w:pPr>
        <w:pStyle w:val="Definition"/>
      </w:pPr>
      <w:r>
        <w:t xml:space="preserve">Per-Arnt-Sim</w:t>
      </w:r>
    </w:p>
    <w:p>
      <w:pPr>
        <w:pStyle w:val="DefinitionTerm"/>
      </w:pPr>
      <w:r>
        <w:t xml:space="preserve">Per</w:t>
      </w:r>
    </w:p>
    <w:p>
      <w:pPr>
        <w:pStyle w:val="Definition"/>
      </w:pPr>
      <w:r>
        <w:t xml:space="preserve">period circadian protein</w:t>
      </w:r>
    </w:p>
    <w:p>
      <w:pPr>
        <w:pStyle w:val="DefinitionTerm"/>
      </w:pPr>
      <w:r>
        <w:t xml:space="preserve">Sim</w:t>
      </w:r>
    </w:p>
    <w:p>
      <w:pPr>
        <w:pStyle w:val="Definition"/>
      </w:pPr>
      <w:r>
        <w:t xml:space="preserve">single-minded protein</w:t>
      </w:r>
    </w:p>
    <w:bookmarkEnd w:id="181"/>
    <w:bookmarkStart w:id="182" w:name="competing-interests"/>
    <w:p>
      <w:pPr>
        <w:pStyle w:val="Heading3"/>
      </w:pPr>
      <w:r>
        <w:t xml:space="preserve">Competing Interests</w:t>
      </w:r>
    </w:p>
    <w:p>
      <w:pPr>
        <w:pStyle w:val="FirstParagraph"/>
      </w:pPr>
      <w:r>
        <w:t xml:space="preserve">This work was supported, in part, by Pfizer Worldwide Research, Development, and Medical.</w:t>
      </w:r>
    </w:p>
    <w:bookmarkEnd w:id="182"/>
    <w:bookmarkStart w:id="183" w:name="funding"/>
    <w:p>
      <w:pPr>
        <w:pStyle w:val="Heading3"/>
      </w:pPr>
      <w:r>
        <w:t xml:space="preserve">Funding</w:t>
      </w:r>
    </w:p>
    <w:p>
      <w:pPr>
        <w:pStyle w:val="FirstParagraph"/>
      </w:pPr>
      <w:r>
        <w:t xml:space="preserve">DSH, BJH, DH, and DNN were funded by The Gordon and Betty Moore Foundation (GBMF4552).</w:t>
      </w:r>
      <w:r>
        <w:t xml:space="preserve"> </w:t>
      </w:r>
      <w:r>
        <w:t xml:space="preserve">DSH and CSG were funded by Pfizer Worldwide Research, Development, and Medical.</w:t>
      </w:r>
      <w:r>
        <w:t xml:space="preserve"> </w:t>
      </w:r>
      <w:r>
        <w:t xml:space="preserve">KK was funded by The Gordon and Betty Moore Foundation (GBMF4560).</w:t>
      </w:r>
      <w:r>
        <w:t xml:space="preserve"> </w:t>
      </w:r>
      <w:r>
        <w:t xml:space="preserve">DNN was funded by The National Institutes of Health (T32 HG000046).</w:t>
      </w:r>
      <w:r>
        <w:t xml:space="preserve"> </w:t>
      </w:r>
      <w:r>
        <w:t xml:space="preserve">CSG was funded by the National Human Genome Research Institute (R01 HG010067).</w:t>
      </w:r>
      <w:r>
        <w:t xml:space="preserve"> </w:t>
      </w:r>
      <w:r>
        <w:t xml:space="preserve">CSG was funded by the National Cancer Institute (R01 CA237170).</w:t>
      </w:r>
      <w:r>
        <w:t xml:space="preserve"> </w:t>
      </w:r>
      <w:r>
        <w:t xml:space="preserve">CSG was funded by the Gordon and Betty Moore Foundation (GBMF 4552).</w:t>
      </w:r>
      <w:r>
        <w:t xml:space="preserve"> </w:t>
      </w:r>
      <w:r>
        <w:t xml:space="preserve">CSG was funded by the Eunice Kennedy Shriver National Institute of Child Health and Human Development (R01 HD109765).</w:t>
      </w:r>
      <w:r>
        <w:t xml:space="preserve"> </w:t>
      </w:r>
      <w:r>
        <w:t xml:space="preserve">The funders had no role in the study design, data analysis and interpretation, or writing of the manuscript.</w:t>
      </w:r>
    </w:p>
    <w:bookmarkEnd w:id="183"/>
    <w:bookmarkStart w:id="184" w:name="authors-contributions"/>
    <w:p>
      <w:pPr>
        <w:pStyle w:val="Heading3"/>
      </w:pPr>
      <w:r>
        <w:t xml:space="preserve">Authors’ contributions</w:t>
      </w:r>
    </w:p>
    <w:p>
      <w:pPr>
        <w:pStyle w:val="FirstParagraph"/>
      </w:pPr>
      <w:r>
        <w:t xml:space="preserve">Author contributions are noted here according to CRediT (Contributor Roles Taxonomy).</w:t>
      </w:r>
      <w:r>
        <w:t xml:space="preserve"> </w:t>
      </w:r>
      <w:r>
        <w:t xml:space="preserve">Conceptualization by DSH, MZ, KK, BDS, and CSG.</w:t>
      </w:r>
      <w:r>
        <w:t xml:space="preserve"> </w:t>
      </w:r>
      <w:r>
        <w:t xml:space="preserve">Data curation by DSH, MZ, VR, and DNN.</w:t>
      </w:r>
      <w:r>
        <w:t xml:space="preserve"> </w:t>
      </w:r>
      <w:r>
        <w:t xml:space="preserve">Formal analysis by DSH, MZ, KK, and BJH.</w:t>
      </w:r>
      <w:r>
        <w:t xml:space="preserve"> </w:t>
      </w:r>
      <w:r>
        <w:t xml:space="preserve">Funding acquisition by DSH, BDS, and CSG.</w:t>
      </w:r>
      <w:r>
        <w:t xml:space="preserve"> </w:t>
      </w:r>
      <w:r>
        <w:t xml:space="preserve">Investigation by DSH, MZ, BJH, YH, MWN, and CSG.</w:t>
      </w:r>
      <w:r>
        <w:t xml:space="preserve"> </w:t>
      </w:r>
      <w:r>
        <w:t xml:space="preserve">Methodology by DSH, MZ, VR, KK, BJH, and CSG.</w:t>
      </w:r>
      <w:r>
        <w:t xml:space="preserve"> </w:t>
      </w:r>
      <w:r>
        <w:t xml:space="preserve">Project administration by DSH and CSG.</w:t>
      </w:r>
      <w:r>
        <w:t xml:space="preserve"> </w:t>
      </w:r>
      <w:r>
        <w:t xml:space="preserve">Resources by DSH, FSA, DH, MWN, and CSG.</w:t>
      </w:r>
      <w:r>
        <w:t xml:space="preserve"> </w:t>
      </w:r>
      <w:r>
        <w:t xml:space="preserve">Software by DSH, MZ, VR, BJH, FSA, and DH.</w:t>
      </w:r>
      <w:r>
        <w:t xml:space="preserve"> </w:t>
      </w:r>
      <w:r>
        <w:t xml:space="preserve">Supervision by DSH, BDS, and CSG.</w:t>
      </w:r>
      <w:r>
        <w:t xml:space="preserve"> </w:t>
      </w:r>
      <w:r>
        <w:t xml:space="preserve">Visualization by DSH, MZ, VR, and YH.</w:t>
      </w:r>
      <w:r>
        <w:t xml:space="preserve"> </w:t>
      </w:r>
      <w:r>
        <w:t xml:space="preserve">Writing – original draft by DSH, MZ, VR, DNN, and CSG.</w:t>
      </w:r>
      <w:r>
        <w:t xml:space="preserve"> </w:t>
      </w:r>
      <w:r>
        <w:t xml:space="preserve">Writing – review &amp; editing by DSH, MZ, VR, DH, BDS, and CSG.</w:t>
      </w:r>
      <w:r>
        <w:t xml:space="preserve"> </w:t>
      </w:r>
      <w:r>
        <w:t xml:space="preserve">Validation by BJH.</w:t>
      </w:r>
    </w:p>
    <w:bookmarkEnd w:id="184"/>
    <w:bookmarkEnd w:id="185"/>
    <w:bookmarkStart w:id="408" w:name="references"/>
    <w:p>
      <w:pPr>
        <w:pStyle w:val="Heading2"/>
      </w:pPr>
      <w:r>
        <w:t xml:space="preserve">References</w:t>
      </w:r>
    </w:p>
    <w:bookmarkStart w:id="407" w:name="refs"/>
    <w:bookmarkStart w:id="188"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186">
        <w:r>
          <w:rPr>
            <w:rStyle w:val="Hyperlink"/>
          </w:rPr>
          <w:t xml:space="preserve">https://doi.org/f3mn4v</w:t>
        </w:r>
      </w:hyperlink>
      <w:r>
        <w:t xml:space="preserve"> </w:t>
      </w:r>
      <w:r>
        <w:t xml:space="preserve">DOI:</w:t>
      </w:r>
      <w:r>
        <w:t xml:space="preserve"> </w:t>
      </w:r>
      <w:hyperlink r:id="rId187">
        <w:r>
          <w:rPr>
            <w:rStyle w:val="Hyperlink"/>
          </w:rPr>
          <w:t xml:space="preserve">10.15363/thinklab.d104</w:t>
        </w:r>
      </w:hyperlink>
    </w:p>
    <w:bookmarkEnd w:id="188"/>
    <w:bookmarkStart w:id="193"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189">
        <w:r>
          <w:rPr>
            <w:rStyle w:val="Hyperlink"/>
          </w:rPr>
          <w:t xml:space="preserve">https://doi.org/cdfk</w:t>
        </w:r>
      </w:hyperlink>
      <w:r>
        <w:t xml:space="preserve"> </w:t>
      </w:r>
      <w:r>
        <w:t xml:space="preserve">DOI:</w:t>
      </w:r>
      <w:r>
        <w:t xml:space="preserve"> </w:t>
      </w:r>
      <w:hyperlink r:id="rId190">
        <w:r>
          <w:rPr>
            <w:rStyle w:val="Hyperlink"/>
          </w:rPr>
          <w:t xml:space="preserve">10.7554/elife.26726</w:t>
        </w:r>
      </w:hyperlink>
      <w:r>
        <w:t xml:space="preserve"> </w:t>
      </w:r>
      <w:r>
        <w:t xml:space="preserve">· PMID:</w:t>
      </w:r>
      <w:r>
        <w:t xml:space="preserve"> </w:t>
      </w:r>
      <w:hyperlink r:id="rId191">
        <w:r>
          <w:rPr>
            <w:rStyle w:val="Hyperlink"/>
          </w:rPr>
          <w:t xml:space="preserve">28936969</w:t>
        </w:r>
      </w:hyperlink>
      <w:r>
        <w:t xml:space="preserve"> </w:t>
      </w:r>
      <w:r>
        <w:t xml:space="preserve">· PMCID:</w:t>
      </w:r>
      <w:r>
        <w:t xml:space="preserve"> </w:t>
      </w:r>
      <w:hyperlink r:id="rId192">
        <w:r>
          <w:rPr>
            <w:rStyle w:val="Hyperlink"/>
          </w:rPr>
          <w:t xml:space="preserve">PMC5640425</w:t>
        </w:r>
      </w:hyperlink>
    </w:p>
    <w:bookmarkEnd w:id="193"/>
    <w:bookmarkStart w:id="196"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194">
        <w:r>
          <w:rPr>
            <w:rStyle w:val="Hyperlink"/>
          </w:rPr>
          <w:t xml:space="preserve">https://doi.org/f3mqtv</w:t>
        </w:r>
      </w:hyperlink>
      <w:r>
        <w:t xml:space="preserve"> </w:t>
      </w:r>
      <w:r>
        <w:t xml:space="preserve">DOI:</w:t>
      </w:r>
      <w:r>
        <w:t xml:space="preserve"> </w:t>
      </w:r>
      <w:hyperlink r:id="rId195">
        <w:r>
          <w:rPr>
            <w:rStyle w:val="Hyperlink"/>
          </w:rPr>
          <w:t xml:space="preserve">10.15363/thinklab.d182</w:t>
        </w:r>
      </w:hyperlink>
    </w:p>
    <w:bookmarkEnd w:id="196"/>
    <w:bookmarkStart w:id="199"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197">
        <w:r>
          <w:rPr>
            <w:rStyle w:val="Hyperlink"/>
          </w:rPr>
          <w:t xml:space="preserve">https://doi.org/f3qbmj</w:t>
        </w:r>
      </w:hyperlink>
      <w:r>
        <w:t xml:space="preserve"> </w:t>
      </w:r>
      <w:r>
        <w:t xml:space="preserve">DOI:</w:t>
      </w:r>
      <w:r>
        <w:t xml:space="preserve"> </w:t>
      </w:r>
      <w:hyperlink r:id="rId198">
        <w:r>
          <w:rPr>
            <w:rStyle w:val="Hyperlink"/>
          </w:rPr>
          <w:t xml:space="preserve">10.15363/thinklab.d210</w:t>
        </w:r>
      </w:hyperlink>
    </w:p>
    <w:bookmarkEnd w:id="199"/>
    <w:bookmarkStart w:id="202"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200">
        <w:r>
          <w:rPr>
            <w:rStyle w:val="Hyperlink"/>
          </w:rPr>
          <w:t xml:space="preserve">https://doi.org/c56765</w:t>
        </w:r>
      </w:hyperlink>
      <w:r>
        <w:t xml:space="preserve"> </w:t>
      </w:r>
      <w:r>
        <w:t xml:space="preserve">DOI:</w:t>
      </w:r>
      <w:r>
        <w:t xml:space="preserve"> </w:t>
      </w:r>
      <w:hyperlink r:id="rId201">
        <w:r>
          <w:rPr>
            <w:rStyle w:val="Hyperlink"/>
          </w:rPr>
          <w:t xml:space="preserve">10.1002/asi.20591</w:t>
        </w:r>
      </w:hyperlink>
    </w:p>
    <w:bookmarkEnd w:id="202"/>
    <w:bookmarkStart w:id="205"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203">
        <w:r>
          <w:rPr>
            <w:rStyle w:val="Hyperlink"/>
          </w:rPr>
          <w:t xml:space="preserve">https://doi.org/dbs8g8</w:t>
        </w:r>
      </w:hyperlink>
      <w:r>
        <w:t xml:space="preserve"> </w:t>
      </w:r>
      <w:r>
        <w:t xml:space="preserve">DOI:</w:t>
      </w:r>
      <w:r>
        <w:t xml:space="preserve"> </w:t>
      </w:r>
      <w:hyperlink r:id="rId204">
        <w:r>
          <w:rPr>
            <w:rStyle w:val="Hyperlink"/>
          </w:rPr>
          <w:t xml:space="preserve">10.1016/j.physa.2010.11.027</w:t>
        </w:r>
      </w:hyperlink>
    </w:p>
    <w:bookmarkEnd w:id="205"/>
    <w:bookmarkStart w:id="210"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206">
        <w:r>
          <w:rPr>
            <w:rStyle w:val="Hyperlink"/>
          </w:rPr>
          <w:t xml:space="preserve">https://doi.org/gfg6nr</w:t>
        </w:r>
      </w:hyperlink>
      <w:r>
        <w:t xml:space="preserve"> </w:t>
      </w:r>
      <w:r>
        <w:t xml:space="preserve">DOI:</w:t>
      </w:r>
      <w:r>
        <w:t xml:space="preserve"> </w:t>
      </w:r>
      <w:hyperlink r:id="rId207">
        <w:r>
          <w:rPr>
            <w:rStyle w:val="Hyperlink"/>
          </w:rPr>
          <w:t xml:space="preserve">10.1093/jamia/ocy117</w:t>
        </w:r>
      </w:hyperlink>
      <w:r>
        <w:t xml:space="preserve"> </w:t>
      </w:r>
      <w:r>
        <w:t xml:space="preserve">· PMID:</w:t>
      </w:r>
      <w:r>
        <w:t xml:space="preserve"> </w:t>
      </w:r>
      <w:hyperlink r:id="rId208">
        <w:r>
          <w:rPr>
            <w:rStyle w:val="Hyperlink"/>
          </w:rPr>
          <w:t xml:space="preserve">30357378</w:t>
        </w:r>
      </w:hyperlink>
      <w:r>
        <w:t xml:space="preserve"> </w:t>
      </w:r>
      <w:r>
        <w:t xml:space="preserve">· PMCID:</w:t>
      </w:r>
      <w:r>
        <w:t xml:space="preserve"> </w:t>
      </w:r>
      <w:hyperlink r:id="rId209">
        <w:r>
          <w:rPr>
            <w:rStyle w:val="Hyperlink"/>
          </w:rPr>
          <w:t xml:space="preserve">PMC7646926</w:t>
        </w:r>
      </w:hyperlink>
    </w:p>
    <w:bookmarkEnd w:id="210"/>
    <w:bookmarkStart w:id="213"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211">
        <w:r>
          <w:rPr>
            <w:rStyle w:val="Hyperlink"/>
          </w:rPr>
          <w:t xml:space="preserve">https://doi.org/gcrwk3</w:t>
        </w:r>
      </w:hyperlink>
      <w:r>
        <w:t xml:space="preserve"> </w:t>
      </w:r>
      <w:r>
        <w:t xml:space="preserve">DOI:</w:t>
      </w:r>
      <w:r>
        <w:t xml:space="preserve"> </w:t>
      </w:r>
      <w:hyperlink r:id="rId212">
        <w:r>
          <w:rPr>
            <w:rStyle w:val="Hyperlink"/>
          </w:rPr>
          <w:t xml:space="preserve">10.1016/j.websem.2017.06.002</w:t>
        </w:r>
      </w:hyperlink>
    </w:p>
    <w:bookmarkEnd w:id="213"/>
    <w:bookmarkStart w:id="216"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214">
        <w:r>
          <w:rPr>
            <w:rStyle w:val="Hyperlink"/>
          </w:rPr>
          <w:t xml:space="preserve">https://doi.org/gjqwnc</w:t>
        </w:r>
      </w:hyperlink>
      <w:r>
        <w:t xml:space="preserve"> </w:t>
      </w:r>
      <w:r>
        <w:t xml:space="preserve">DOI:</w:t>
      </w:r>
      <w:r>
        <w:t xml:space="preserve"> </w:t>
      </w:r>
      <w:hyperlink r:id="rId215">
        <w:r>
          <w:rPr>
            <w:rStyle w:val="Hyperlink"/>
          </w:rPr>
          <w:t xml:space="preserve">10.1016/j.bdr.2020.100174</w:t>
        </w:r>
      </w:hyperlink>
    </w:p>
    <w:bookmarkEnd w:id="216"/>
    <w:bookmarkStart w:id="218"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217">
        <w:r>
          <w:rPr>
            <w:rStyle w:val="Hyperlink"/>
          </w:rPr>
          <w:t xml:space="preserve">http://jmlr.org/papers/v22/20-825.html</w:t>
        </w:r>
      </w:hyperlink>
    </w:p>
    <w:bookmarkEnd w:id="218"/>
    <w:bookmarkStart w:id="221"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219">
        <w:r>
          <w:rPr>
            <w:rStyle w:val="Hyperlink"/>
          </w:rPr>
          <w:t xml:space="preserve">https://doi.org/gqxmj9</w:t>
        </w:r>
      </w:hyperlink>
      <w:r>
        <w:t xml:space="preserve"> </w:t>
      </w:r>
      <w:r>
        <w:t xml:space="preserve">DOI:</w:t>
      </w:r>
      <w:r>
        <w:t xml:space="preserve"> </w:t>
      </w:r>
      <w:hyperlink r:id="rId220">
        <w:r>
          <w:rPr>
            <w:rStyle w:val="Hyperlink"/>
          </w:rPr>
          <w:t xml:space="preserve">10.1016/j.ailsci.2022.100036</w:t>
        </w:r>
      </w:hyperlink>
    </w:p>
    <w:bookmarkEnd w:id="221"/>
    <w:bookmarkStart w:id="226"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222">
        <w:r>
          <w:rPr>
            <w:rStyle w:val="Hyperlink"/>
          </w:rPr>
          <w:t xml:space="preserve">https://doi.org/gftdzj</w:t>
        </w:r>
      </w:hyperlink>
      <w:r>
        <w:t xml:space="preserve"> </w:t>
      </w:r>
      <w:r>
        <w:t xml:space="preserve">DOI:</w:t>
      </w:r>
      <w:r>
        <w:t xml:space="preserve"> </w:t>
      </w:r>
      <w:hyperlink r:id="rId223">
        <w:r>
          <w:rPr>
            <w:rStyle w:val="Hyperlink"/>
          </w:rPr>
          <w:t xml:space="preserve">10.1145/2939672.2939754</w:t>
        </w:r>
      </w:hyperlink>
      <w:r>
        <w:t xml:space="preserve"> </w:t>
      </w:r>
      <w:r>
        <w:t xml:space="preserve">· PMID:</w:t>
      </w:r>
      <w:r>
        <w:t xml:space="preserve"> </w:t>
      </w:r>
      <w:hyperlink r:id="rId224">
        <w:r>
          <w:rPr>
            <w:rStyle w:val="Hyperlink"/>
          </w:rPr>
          <w:t xml:space="preserve">27853626</w:t>
        </w:r>
      </w:hyperlink>
      <w:r>
        <w:t xml:space="preserve"> </w:t>
      </w:r>
      <w:r>
        <w:t xml:space="preserve">· PMCID:</w:t>
      </w:r>
      <w:r>
        <w:t xml:space="preserve"> </w:t>
      </w:r>
      <w:hyperlink r:id="rId225">
        <w:r>
          <w:rPr>
            <w:rStyle w:val="Hyperlink"/>
          </w:rPr>
          <w:t xml:space="preserve">PMC5108654</w:t>
        </w:r>
      </w:hyperlink>
    </w:p>
    <w:bookmarkEnd w:id="226"/>
    <w:bookmarkStart w:id="229"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227">
        <w:r>
          <w:rPr>
            <w:rStyle w:val="Hyperlink"/>
          </w:rPr>
          <w:t xml:space="preserve">https://doi.org/gfsqzn</w:t>
        </w:r>
      </w:hyperlink>
      <w:r>
        <w:t xml:space="preserve"> </w:t>
      </w:r>
      <w:r>
        <w:t xml:space="preserve">DOI:</w:t>
      </w:r>
      <w:r>
        <w:t xml:space="preserve"> </w:t>
      </w:r>
      <w:hyperlink r:id="rId228">
        <w:r>
          <w:rPr>
            <w:rStyle w:val="Hyperlink"/>
          </w:rPr>
          <w:t xml:space="preserve">10.1145/3097983.3098036</w:t>
        </w:r>
      </w:hyperlink>
    </w:p>
    <w:bookmarkEnd w:id="229"/>
    <w:bookmarkStart w:id="234"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230">
        <w:r>
          <w:rPr>
            <w:rStyle w:val="Hyperlink"/>
          </w:rPr>
          <w:t xml:space="preserve">https://doi.org/ggpcsq</w:t>
        </w:r>
      </w:hyperlink>
      <w:r>
        <w:t xml:space="preserve"> </w:t>
      </w:r>
      <w:r>
        <w:t xml:space="preserve">DOI:</w:t>
      </w:r>
      <w:r>
        <w:t xml:space="preserve"> </w:t>
      </w:r>
      <w:hyperlink r:id="rId231">
        <w:r>
          <w:rPr>
            <w:rStyle w:val="Hyperlink"/>
          </w:rPr>
          <w:t xml:space="preserve">10.1186/s12859-019-2914-2</w:t>
        </w:r>
      </w:hyperlink>
      <w:r>
        <w:t xml:space="preserve"> </w:t>
      </w:r>
      <w:r>
        <w:t xml:space="preserve">· PMID:</w:t>
      </w:r>
      <w:r>
        <w:t xml:space="preserve"> </w:t>
      </w:r>
      <w:hyperlink r:id="rId232">
        <w:r>
          <w:rPr>
            <w:rStyle w:val="Hyperlink"/>
          </w:rPr>
          <w:t xml:space="preserve">31238875</w:t>
        </w:r>
      </w:hyperlink>
      <w:r>
        <w:t xml:space="preserve"> </w:t>
      </w:r>
      <w:r>
        <w:t xml:space="preserve">· PMCID:</w:t>
      </w:r>
      <w:r>
        <w:t xml:space="preserve"> </w:t>
      </w:r>
      <w:hyperlink r:id="rId233">
        <w:r>
          <w:rPr>
            <w:rStyle w:val="Hyperlink"/>
          </w:rPr>
          <w:t xml:space="preserve">PMC6593489</w:t>
        </w:r>
      </w:hyperlink>
    </w:p>
    <w:bookmarkEnd w:id="234"/>
    <w:bookmarkStart w:id="239"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235">
        <w:r>
          <w:rPr>
            <w:rStyle w:val="Hyperlink"/>
          </w:rPr>
          <w:t xml:space="preserve">https://doi.org/gg49</w:t>
        </w:r>
      </w:hyperlink>
      <w:r>
        <w:t xml:space="preserve"> </w:t>
      </w:r>
      <w:r>
        <w:t xml:space="preserve">DOI:</w:t>
      </w:r>
      <w:r>
        <w:t xml:space="preserve"> </w:t>
      </w:r>
      <w:hyperlink r:id="rId236">
        <w:r>
          <w:rPr>
            <w:rStyle w:val="Hyperlink"/>
          </w:rPr>
          <w:t xml:space="preserve">10.1038/s41598-020-74922-z</w:t>
        </w:r>
      </w:hyperlink>
      <w:r>
        <w:t xml:space="preserve"> </w:t>
      </w:r>
      <w:r>
        <w:t xml:space="preserve">· PMID:</w:t>
      </w:r>
      <w:r>
        <w:t xml:space="preserve"> </w:t>
      </w:r>
      <w:hyperlink r:id="rId237">
        <w:r>
          <w:rPr>
            <w:rStyle w:val="Hyperlink"/>
          </w:rPr>
          <w:t xml:space="preserve">33106501</w:t>
        </w:r>
      </w:hyperlink>
      <w:r>
        <w:t xml:space="preserve"> </w:t>
      </w:r>
      <w:r>
        <w:t xml:space="preserve">· PMCID:</w:t>
      </w:r>
      <w:r>
        <w:t xml:space="preserve"> </w:t>
      </w:r>
      <w:hyperlink r:id="rId238">
        <w:r>
          <w:rPr>
            <w:rStyle w:val="Hyperlink"/>
          </w:rPr>
          <w:t xml:space="preserve">PMC7589557</w:t>
        </w:r>
      </w:hyperlink>
    </w:p>
    <w:bookmarkEnd w:id="239"/>
    <w:bookmarkStart w:id="243"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240">
        <w:r>
          <w:rPr>
            <w:rStyle w:val="Hyperlink"/>
          </w:rPr>
          <w:t xml:space="preserve">https://doi.org/f3mqwz</w:t>
        </w:r>
      </w:hyperlink>
      <w:r>
        <w:t xml:space="preserve"> </w:t>
      </w:r>
      <w:r>
        <w:t xml:space="preserve">DOI:</w:t>
      </w:r>
      <w:r>
        <w:t xml:space="preserve"> </w:t>
      </w:r>
      <w:hyperlink r:id="rId241">
        <w:r>
          <w:rPr>
            <w:rStyle w:val="Hyperlink"/>
          </w:rPr>
          <w:t xml:space="preserve">10.1109/tpami.2014.2343973</w:t>
        </w:r>
      </w:hyperlink>
      <w:r>
        <w:t xml:space="preserve"> </w:t>
      </w:r>
      <w:r>
        <w:t xml:space="preserve">· PMID:</w:t>
      </w:r>
      <w:r>
        <w:t xml:space="preserve"> </w:t>
      </w:r>
      <w:hyperlink r:id="rId242">
        <w:r>
          <w:rPr>
            <w:rStyle w:val="Hyperlink"/>
          </w:rPr>
          <w:t xml:space="preserve">26353207</w:t>
        </w:r>
      </w:hyperlink>
    </w:p>
    <w:bookmarkEnd w:id="243"/>
    <w:bookmarkStart w:id="245"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244">
        <w:r>
          <w:rPr>
            <w:rStyle w:val="Hyperlink"/>
          </w:rPr>
          <w:t xml:space="preserve">https://dl.acm.org/doi/10.5555/2999792.2999923</w:t>
        </w:r>
      </w:hyperlink>
    </w:p>
    <w:bookmarkEnd w:id="245"/>
    <w:bookmarkStart w:id="250"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246">
        <w:r>
          <w:rPr>
            <w:rStyle w:val="Hyperlink"/>
          </w:rPr>
          <w:t xml:space="preserve">https://doi.org/gqtdvj</w:t>
        </w:r>
      </w:hyperlink>
      <w:r>
        <w:t xml:space="preserve"> </w:t>
      </w:r>
      <w:r>
        <w:t xml:space="preserve">DOI:</w:t>
      </w:r>
      <w:r>
        <w:t xml:space="preserve"> </w:t>
      </w:r>
      <w:hyperlink r:id="rId247">
        <w:r>
          <w:rPr>
            <w:rStyle w:val="Hyperlink"/>
          </w:rPr>
          <w:t xml:space="preserve">10.1038/s41467-022-33026-0</w:t>
        </w:r>
      </w:hyperlink>
      <w:r>
        <w:t xml:space="preserve"> </w:t>
      </w:r>
      <w:r>
        <w:t xml:space="preserve">· PMID:</w:t>
      </w:r>
      <w:r>
        <w:t xml:space="preserve"> </w:t>
      </w:r>
      <w:hyperlink r:id="rId248">
        <w:r>
          <w:rPr>
            <w:rStyle w:val="Hyperlink"/>
          </w:rPr>
          <w:t xml:space="preserve">36085310</w:t>
        </w:r>
      </w:hyperlink>
      <w:r>
        <w:t xml:space="preserve"> </w:t>
      </w:r>
      <w:r>
        <w:t xml:space="preserve">· PMCID:</w:t>
      </w:r>
      <w:r>
        <w:t xml:space="preserve"> </w:t>
      </w:r>
      <w:hyperlink r:id="rId249">
        <w:r>
          <w:rPr>
            <w:rStyle w:val="Hyperlink"/>
          </w:rPr>
          <w:t xml:space="preserve">PMC9463154</w:t>
        </w:r>
      </w:hyperlink>
    </w:p>
    <w:bookmarkEnd w:id="250"/>
    <w:bookmarkStart w:id="253"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251">
        <w:r>
          <w:rPr>
            <w:rStyle w:val="Hyperlink"/>
          </w:rPr>
          <w:t xml:space="preserve">https://doi.org/ggmrpj</w:t>
        </w:r>
      </w:hyperlink>
      <w:r>
        <w:t xml:space="preserve"> </w:t>
      </w:r>
      <w:r>
        <w:t xml:space="preserve">DOI:</w:t>
      </w:r>
      <w:r>
        <w:t xml:space="preserve"> </w:t>
      </w:r>
      <w:hyperlink r:id="rId252">
        <w:r>
          <w:rPr>
            <w:rStyle w:val="Hyperlink"/>
          </w:rPr>
          <w:t xml:space="preserve">10.1109/bibm47256.2019.8983134</w:t>
        </w:r>
      </w:hyperlink>
    </w:p>
    <w:bookmarkEnd w:id="253"/>
    <w:bookmarkStart w:id="258"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254">
        <w:r>
          <w:rPr>
            <w:rStyle w:val="Hyperlink"/>
          </w:rPr>
          <w:t xml:space="preserve">https://doi.org/ghqszs</w:t>
        </w:r>
      </w:hyperlink>
      <w:r>
        <w:t xml:space="preserve"> </w:t>
      </w:r>
      <w:r>
        <w:t xml:space="preserve">DOI:</w:t>
      </w:r>
      <w:r>
        <w:t xml:space="preserve"> </w:t>
      </w:r>
      <w:hyperlink r:id="rId255">
        <w:r>
          <w:rPr>
            <w:rStyle w:val="Hyperlink"/>
          </w:rPr>
          <w:t xml:space="preserve">10.2196/17645</w:t>
        </w:r>
      </w:hyperlink>
      <w:r>
        <w:t xml:space="preserve"> </w:t>
      </w:r>
      <w:r>
        <w:t xml:space="preserve">· PMID:</w:t>
      </w:r>
      <w:r>
        <w:t xml:space="preserve"> </w:t>
      </w:r>
      <w:hyperlink r:id="rId256">
        <w:r>
          <w:rPr>
            <w:rStyle w:val="Hyperlink"/>
          </w:rPr>
          <w:t xml:space="preserve">32436854</w:t>
        </w:r>
      </w:hyperlink>
      <w:r>
        <w:t xml:space="preserve"> </w:t>
      </w:r>
      <w:r>
        <w:t xml:space="preserve">· PMCID:</w:t>
      </w:r>
      <w:r>
        <w:t xml:space="preserve"> </w:t>
      </w:r>
      <w:hyperlink r:id="rId257">
        <w:r>
          <w:rPr>
            <w:rStyle w:val="Hyperlink"/>
          </w:rPr>
          <w:t xml:space="preserve">PMC7273238</w:t>
        </w:r>
      </w:hyperlink>
    </w:p>
    <w:bookmarkEnd w:id="258"/>
    <w:bookmarkStart w:id="263"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259">
        <w:r>
          <w:rPr>
            <w:rStyle w:val="Hyperlink"/>
          </w:rPr>
          <w:t xml:space="preserve">https://doi.org/gd9k8n</w:t>
        </w:r>
      </w:hyperlink>
      <w:r>
        <w:t xml:space="preserve"> </w:t>
      </w:r>
      <w:r>
        <w:t xml:space="preserve">DOI:</w:t>
      </w:r>
      <w:r>
        <w:t xml:space="preserve"> </w:t>
      </w:r>
      <w:hyperlink r:id="rId260">
        <w:r>
          <w:rPr>
            <w:rStyle w:val="Hyperlink"/>
          </w:rPr>
          <w:t xml:space="preserve">10.1093/bioinformatics/bty559</w:t>
        </w:r>
      </w:hyperlink>
      <w:r>
        <w:t xml:space="preserve"> </w:t>
      </w:r>
      <w:r>
        <w:t xml:space="preserve">· PMID:</w:t>
      </w:r>
      <w:r>
        <w:t xml:space="preserve"> </w:t>
      </w:r>
      <w:hyperlink r:id="rId261">
        <w:r>
          <w:rPr>
            <w:rStyle w:val="Hyperlink"/>
          </w:rPr>
          <w:t xml:space="preserve">30423077</w:t>
        </w:r>
      </w:hyperlink>
      <w:r>
        <w:t xml:space="preserve"> </w:t>
      </w:r>
      <w:r>
        <w:t xml:space="preserve">· PMCID:</w:t>
      </w:r>
      <w:r>
        <w:t xml:space="preserve"> </w:t>
      </w:r>
      <w:hyperlink r:id="rId262">
        <w:r>
          <w:rPr>
            <w:rStyle w:val="Hyperlink"/>
          </w:rPr>
          <w:t xml:space="preserve">PMC6129260</w:t>
        </w:r>
      </w:hyperlink>
    </w:p>
    <w:bookmarkEnd w:id="263"/>
    <w:bookmarkStart w:id="268"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264">
        <w:r>
          <w:rPr>
            <w:rStyle w:val="Hyperlink"/>
          </w:rPr>
          <w:t xml:space="preserve">https://doi.org/ggmrpq</w:t>
        </w:r>
      </w:hyperlink>
      <w:r>
        <w:t xml:space="preserve"> </w:t>
      </w:r>
      <w:r>
        <w:t xml:space="preserve">DOI:</w:t>
      </w:r>
      <w:r>
        <w:t xml:space="preserve"> </w:t>
      </w:r>
      <w:hyperlink r:id="rId265">
        <w:r>
          <w:rPr>
            <w:rStyle w:val="Hyperlink"/>
          </w:rPr>
          <w:t xml:space="preserve">10.1186/s12920-019-0627-z</w:t>
        </w:r>
      </w:hyperlink>
      <w:r>
        <w:t xml:space="preserve"> </w:t>
      </w:r>
      <w:r>
        <w:t xml:space="preserve">· PMID:</w:t>
      </w:r>
      <w:r>
        <w:t xml:space="preserve"> </w:t>
      </w:r>
      <w:hyperlink r:id="rId266">
        <w:r>
          <w:rPr>
            <w:rStyle w:val="Hyperlink"/>
          </w:rPr>
          <w:t xml:space="preserve">31865919</w:t>
        </w:r>
      </w:hyperlink>
      <w:r>
        <w:t xml:space="preserve"> </w:t>
      </w:r>
      <w:r>
        <w:t xml:space="preserve">· PMCID:</w:t>
      </w:r>
      <w:r>
        <w:t xml:space="preserve"> </w:t>
      </w:r>
      <w:hyperlink r:id="rId267">
        <w:r>
          <w:rPr>
            <w:rStyle w:val="Hyperlink"/>
          </w:rPr>
          <w:t xml:space="preserve">PMC6927107</w:t>
        </w:r>
      </w:hyperlink>
    </w:p>
    <w:bookmarkEnd w:id="268"/>
    <w:bookmarkStart w:id="273"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269">
        <w:r>
          <w:rPr>
            <w:rStyle w:val="Hyperlink"/>
          </w:rPr>
          <w:t xml:space="preserve">https://doi.org/gbqjgx</w:t>
        </w:r>
      </w:hyperlink>
      <w:r>
        <w:t xml:space="preserve"> </w:t>
      </w:r>
      <w:r>
        <w:t xml:space="preserve">DOI:</w:t>
      </w:r>
      <w:r>
        <w:t xml:space="preserve"> </w:t>
      </w:r>
      <w:hyperlink r:id="rId270">
        <w:r>
          <w:rPr>
            <w:rStyle w:val="Hyperlink"/>
          </w:rPr>
          <w:t xml:space="preserve">10.1093/bioinformatics/btx160</w:t>
        </w:r>
      </w:hyperlink>
      <w:r>
        <w:t xml:space="preserve"> </w:t>
      </w:r>
      <w:r>
        <w:t xml:space="preserve">· PMID:</w:t>
      </w:r>
      <w:r>
        <w:t xml:space="preserve"> </w:t>
      </w:r>
      <w:hyperlink r:id="rId271">
        <w:r>
          <w:rPr>
            <w:rStyle w:val="Hyperlink"/>
          </w:rPr>
          <w:t xml:space="preserve">28430977</w:t>
        </w:r>
      </w:hyperlink>
      <w:r>
        <w:t xml:space="preserve"> </w:t>
      </w:r>
      <w:r>
        <w:t xml:space="preserve">· PMCID:</w:t>
      </w:r>
      <w:r>
        <w:t xml:space="preserve"> </w:t>
      </w:r>
      <w:hyperlink r:id="rId272">
        <w:r>
          <w:rPr>
            <w:rStyle w:val="Hyperlink"/>
          </w:rPr>
          <w:t xml:space="preserve">PMC5860112</w:t>
        </w:r>
      </w:hyperlink>
    </w:p>
    <w:bookmarkEnd w:id="273"/>
    <w:bookmarkStart w:id="276"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274">
        <w:r>
          <w:rPr>
            <w:rStyle w:val="Hyperlink"/>
          </w:rPr>
          <w:t xml:space="preserve">https://doi.org/gg5nkd</w:t>
        </w:r>
      </w:hyperlink>
      <w:r>
        <w:t xml:space="preserve"> </w:t>
      </w:r>
      <w:r>
        <w:t xml:space="preserve">DOI:</w:t>
      </w:r>
      <w:r>
        <w:t xml:space="preserve"> </w:t>
      </w:r>
      <w:hyperlink r:id="rId275">
        <w:r>
          <w:rPr>
            <w:rStyle w:val="Hyperlink"/>
          </w:rPr>
          <w:t xml:space="preserve">10.1007/978-3-319-25007-6_36</w:t>
        </w:r>
      </w:hyperlink>
    </w:p>
    <w:bookmarkEnd w:id="276"/>
    <w:bookmarkStart w:id="279"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277">
        <w:r>
          <w:rPr>
            <w:rStyle w:val="Hyperlink"/>
          </w:rPr>
          <w:t xml:space="preserve">https://doi.org/gf2wqj</w:t>
        </w:r>
      </w:hyperlink>
      <w:r>
        <w:t xml:space="preserve"> </w:t>
      </w:r>
      <w:r>
        <w:t xml:space="preserve">DOI:</w:t>
      </w:r>
      <w:r>
        <w:t xml:space="preserve"> </w:t>
      </w:r>
      <w:hyperlink r:id="rId278">
        <w:r>
          <w:rPr>
            <w:rStyle w:val="Hyperlink"/>
          </w:rPr>
          <w:t xml:space="preserve">10.1145/3289600.3290990</w:t>
        </w:r>
      </w:hyperlink>
    </w:p>
    <w:bookmarkEnd w:id="279"/>
    <w:bookmarkStart w:id="282"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280">
        <w:r>
          <w:rPr>
            <w:rStyle w:val="Hyperlink"/>
          </w:rPr>
          <w:t xml:space="preserve">https://doi.org/gg5nkf</w:t>
        </w:r>
      </w:hyperlink>
      <w:r>
        <w:t xml:space="preserve"> </w:t>
      </w:r>
      <w:r>
        <w:t xml:space="preserve">DOI:</w:t>
      </w:r>
      <w:r>
        <w:t xml:space="preserve"> </w:t>
      </w:r>
      <w:hyperlink r:id="rId281">
        <w:r>
          <w:rPr>
            <w:rStyle w:val="Hyperlink"/>
          </w:rPr>
          <w:t xml:space="preserve">10.1145/3132847.3133161</w:t>
        </w:r>
      </w:hyperlink>
    </w:p>
    <w:bookmarkEnd w:id="282"/>
    <w:bookmarkStart w:id="285"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283">
        <w:r>
          <w:rPr>
            <w:rStyle w:val="Hyperlink"/>
          </w:rPr>
          <w:t xml:space="preserve">https://doi.org/gcpx7w</w:t>
        </w:r>
      </w:hyperlink>
      <w:r>
        <w:t xml:space="preserve"> </w:t>
      </w:r>
      <w:r>
        <w:t xml:space="preserve">DOI:</w:t>
      </w:r>
      <w:r>
        <w:t xml:space="preserve"> </w:t>
      </w:r>
      <w:hyperlink r:id="rId284">
        <w:r>
          <w:rPr>
            <w:rStyle w:val="Hyperlink"/>
          </w:rPr>
          <w:t xml:space="preserve">10.1145/2983323.2983778</w:t>
        </w:r>
      </w:hyperlink>
    </w:p>
    <w:bookmarkEnd w:id="285"/>
    <w:bookmarkStart w:id="288"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286">
        <w:r>
          <w:rPr>
            <w:rStyle w:val="Hyperlink"/>
          </w:rPr>
          <w:t xml:space="preserve">https://doi.org/gg2c7w</w:t>
        </w:r>
      </w:hyperlink>
      <w:r>
        <w:t xml:space="preserve"> </w:t>
      </w:r>
      <w:r>
        <w:t xml:space="preserve">DOI:</w:t>
      </w:r>
      <w:r>
        <w:t xml:space="preserve"> </w:t>
      </w:r>
      <w:hyperlink r:id="rId287">
        <w:r>
          <w:rPr>
            <w:rStyle w:val="Hyperlink"/>
          </w:rPr>
          <w:t xml:space="preserve">10.1145/3184558.3186978</w:t>
        </w:r>
      </w:hyperlink>
    </w:p>
    <w:bookmarkEnd w:id="288"/>
    <w:bookmarkStart w:id="291"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289">
        <w:r>
          <w:rPr>
            <w:rStyle w:val="Hyperlink"/>
          </w:rPr>
          <w:t xml:space="preserve">https://doi.org/gg2c7v</w:t>
        </w:r>
      </w:hyperlink>
      <w:r>
        <w:t xml:space="preserve"> </w:t>
      </w:r>
      <w:r>
        <w:t xml:space="preserve">DOI:</w:t>
      </w:r>
      <w:r>
        <w:t xml:space="preserve"> </w:t>
      </w:r>
      <w:hyperlink r:id="rId290">
        <w:r>
          <w:rPr>
            <w:rStyle w:val="Hyperlink"/>
          </w:rPr>
          <w:t xml:space="preserve">10.1145/2736277.2741123</w:t>
        </w:r>
      </w:hyperlink>
    </w:p>
    <w:bookmarkEnd w:id="291"/>
    <w:bookmarkStart w:id="296"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292">
        <w:r>
          <w:rPr>
            <w:rStyle w:val="Hyperlink"/>
          </w:rPr>
          <w:t xml:space="preserve">https://doi.org/gptwsz</w:t>
        </w:r>
      </w:hyperlink>
      <w:r>
        <w:t xml:space="preserve"> </w:t>
      </w:r>
      <w:r>
        <w:t xml:space="preserve">DOI:</w:t>
      </w:r>
      <w:r>
        <w:t xml:space="preserve"> </w:t>
      </w:r>
      <w:hyperlink r:id="rId293">
        <w:r>
          <w:rPr>
            <w:rStyle w:val="Hyperlink"/>
          </w:rPr>
          <w:t xml:space="preserve">10.1093/bioinformatics/btac205</w:t>
        </w:r>
      </w:hyperlink>
      <w:r>
        <w:t xml:space="preserve"> </w:t>
      </w:r>
      <w:r>
        <w:t xml:space="preserve">· PMID:</w:t>
      </w:r>
      <w:r>
        <w:t xml:space="preserve"> </w:t>
      </w:r>
      <w:hyperlink r:id="rId294">
        <w:r>
          <w:rPr>
            <w:rStyle w:val="Hyperlink"/>
          </w:rPr>
          <w:t xml:space="preserve">35561182</w:t>
        </w:r>
      </w:hyperlink>
      <w:r>
        <w:t xml:space="preserve"> </w:t>
      </w:r>
      <w:r>
        <w:t xml:space="preserve">· PMCID:</w:t>
      </w:r>
      <w:r>
        <w:t xml:space="preserve"> </w:t>
      </w:r>
      <w:hyperlink r:id="rId295">
        <w:r>
          <w:rPr>
            <w:rStyle w:val="Hyperlink"/>
          </w:rPr>
          <w:t xml:space="preserve">PMC9113361</w:t>
        </w:r>
      </w:hyperlink>
    </w:p>
    <w:bookmarkEnd w:id="296"/>
    <w:bookmarkStart w:id="299"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297">
        <w:r>
          <w:rPr>
            <w:rStyle w:val="Hyperlink"/>
          </w:rPr>
          <w:t xml:space="preserve">https://doi.org/f3qbmd</w:t>
        </w:r>
      </w:hyperlink>
      <w:r>
        <w:t xml:space="preserve"> </w:t>
      </w:r>
      <w:r>
        <w:t xml:space="preserve">DOI:</w:t>
      </w:r>
      <w:r>
        <w:t xml:space="preserve"> </w:t>
      </w:r>
      <w:hyperlink r:id="rId298">
        <w:r>
          <w:rPr>
            <w:rStyle w:val="Hyperlink"/>
          </w:rPr>
          <w:t xml:space="preserve">10.15363/thinklab.d193</w:t>
        </w:r>
      </w:hyperlink>
    </w:p>
    <w:bookmarkEnd w:id="299"/>
    <w:bookmarkStart w:id="302"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300">
        <w:r>
          <w:rPr>
            <w:rStyle w:val="Hyperlink"/>
          </w:rPr>
          <w:t xml:space="preserve">https://doi.org/gbr42h</w:t>
        </w:r>
      </w:hyperlink>
      <w:r>
        <w:t xml:space="preserve"> </w:t>
      </w:r>
      <w:r>
        <w:t xml:space="preserve">DOI:</w:t>
      </w:r>
      <w:r>
        <w:t xml:space="preserve"> </w:t>
      </w:r>
      <w:hyperlink r:id="rId301">
        <w:r>
          <w:rPr>
            <w:rStyle w:val="Hyperlink"/>
          </w:rPr>
          <w:t xml:space="preserve">10.15363/thinklab.d228</w:t>
        </w:r>
      </w:hyperlink>
    </w:p>
    <w:bookmarkEnd w:id="302"/>
    <w:bookmarkStart w:id="307"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303">
        <w:r>
          <w:rPr>
            <w:rStyle w:val="Hyperlink"/>
          </w:rPr>
          <w:t xml:space="preserve">https://doi.org/ggx9wp</w:t>
        </w:r>
      </w:hyperlink>
      <w:r>
        <w:t xml:space="preserve"> </w:t>
      </w:r>
      <w:r>
        <w:t xml:space="preserve">DOI:</w:t>
      </w:r>
      <w:r>
        <w:t xml:space="preserve"> </w:t>
      </w:r>
      <w:hyperlink r:id="rId304">
        <w:r>
          <w:rPr>
            <w:rStyle w:val="Hyperlink"/>
          </w:rPr>
          <w:t xml:space="preserve">10.1093/nar/gky1032</w:t>
        </w:r>
      </w:hyperlink>
      <w:r>
        <w:t xml:space="preserve"> </w:t>
      </w:r>
      <w:r>
        <w:t xml:space="preserve">· PMID:</w:t>
      </w:r>
      <w:r>
        <w:t xml:space="preserve"> </w:t>
      </w:r>
      <w:hyperlink r:id="rId305">
        <w:r>
          <w:rPr>
            <w:rStyle w:val="Hyperlink"/>
          </w:rPr>
          <w:t xml:space="preserve">30407550</w:t>
        </w:r>
      </w:hyperlink>
      <w:r>
        <w:t xml:space="preserve"> </w:t>
      </w:r>
      <w:r>
        <w:t xml:space="preserve">· PMCID:</w:t>
      </w:r>
      <w:r>
        <w:t xml:space="preserve"> </w:t>
      </w:r>
      <w:hyperlink r:id="rId306">
        <w:r>
          <w:rPr>
            <w:rStyle w:val="Hyperlink"/>
          </w:rPr>
          <w:t xml:space="preserve">PMC6323977</w:t>
        </w:r>
      </w:hyperlink>
    </w:p>
    <w:bookmarkEnd w:id="307"/>
    <w:bookmarkStart w:id="310"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308">
        <w:r>
          <w:rPr>
            <w:rStyle w:val="Hyperlink"/>
          </w:rPr>
          <w:t xml:space="preserve">https://doi.org/f3mqv5</w:t>
        </w:r>
      </w:hyperlink>
      <w:r>
        <w:t xml:space="preserve"> </w:t>
      </w:r>
      <w:r>
        <w:t xml:space="preserve">DOI:</w:t>
      </w:r>
      <w:r>
        <w:t xml:space="preserve"> </w:t>
      </w:r>
      <w:hyperlink r:id="rId309">
        <w:r>
          <w:rPr>
            <w:rStyle w:val="Hyperlink"/>
          </w:rPr>
          <w:t xml:space="preserve">10.15363/thinklab.d44</w:t>
        </w:r>
      </w:hyperlink>
    </w:p>
    <w:bookmarkEnd w:id="310"/>
    <w:bookmarkStart w:id="314"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311">
        <w:r>
          <w:rPr>
            <w:rStyle w:val="Hyperlink"/>
          </w:rPr>
          <w:t xml:space="preserve">https://doi.org/gqv3s3</w:t>
        </w:r>
      </w:hyperlink>
      <w:r>
        <w:t xml:space="preserve"> </w:t>
      </w:r>
      <w:r>
        <w:t xml:space="preserve">DOI:</w:t>
      </w:r>
      <w:r>
        <w:t xml:space="preserve"> </w:t>
      </w:r>
      <w:hyperlink r:id="rId312">
        <w:r>
          <w:rPr>
            <w:rStyle w:val="Hyperlink"/>
          </w:rPr>
          <w:t xml:space="preserve">10.1093/bib/bbac404</w:t>
        </w:r>
      </w:hyperlink>
      <w:r>
        <w:t xml:space="preserve"> </w:t>
      </w:r>
      <w:r>
        <w:t xml:space="preserve">· PMID:</w:t>
      </w:r>
      <w:r>
        <w:t xml:space="preserve"> </w:t>
      </w:r>
      <w:hyperlink r:id="rId313">
        <w:r>
          <w:rPr>
            <w:rStyle w:val="Hyperlink"/>
          </w:rPr>
          <w:t xml:space="preserve">36151740</w:t>
        </w:r>
      </w:hyperlink>
    </w:p>
    <w:bookmarkEnd w:id="314"/>
    <w:bookmarkStart w:id="319"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315">
        <w:r>
          <w:rPr>
            <w:rStyle w:val="Hyperlink"/>
          </w:rPr>
          <w:t xml:space="preserve">https://doi.org/ggqqc6</w:t>
        </w:r>
      </w:hyperlink>
      <w:r>
        <w:t xml:space="preserve"> </w:t>
      </w:r>
      <w:r>
        <w:t xml:space="preserve">DOI:</w:t>
      </w:r>
      <w:r>
        <w:t xml:space="preserve"> </w:t>
      </w:r>
      <w:hyperlink r:id="rId316">
        <w:r>
          <w:rPr>
            <w:rStyle w:val="Hyperlink"/>
          </w:rPr>
          <w:t xml:space="preserve">10.7554/elife.52614</w:t>
        </w:r>
      </w:hyperlink>
      <w:r>
        <w:t xml:space="preserve"> </w:t>
      </w:r>
      <w:r>
        <w:t xml:space="preserve">· PMID:</w:t>
      </w:r>
      <w:r>
        <w:t xml:space="preserve"> </w:t>
      </w:r>
      <w:hyperlink r:id="rId317">
        <w:r>
          <w:rPr>
            <w:rStyle w:val="Hyperlink"/>
          </w:rPr>
          <w:t xml:space="preserve">32180547</w:t>
        </w:r>
      </w:hyperlink>
      <w:r>
        <w:t xml:space="preserve"> </w:t>
      </w:r>
      <w:r>
        <w:t xml:space="preserve">· PMCID:</w:t>
      </w:r>
      <w:r>
        <w:t xml:space="preserve"> </w:t>
      </w:r>
      <w:hyperlink r:id="rId318">
        <w:r>
          <w:rPr>
            <w:rStyle w:val="Hyperlink"/>
          </w:rPr>
          <w:t xml:space="preserve">PMC7077981</w:t>
        </w:r>
      </w:hyperlink>
    </w:p>
    <w:bookmarkEnd w:id="319"/>
    <w:bookmarkStart w:id="324"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320">
        <w:r>
          <w:rPr>
            <w:rStyle w:val="Hyperlink"/>
          </w:rPr>
          <w:t xml:space="preserve">https://doi.org/f4hp3x</w:t>
        </w:r>
      </w:hyperlink>
      <w:r>
        <w:t xml:space="preserve"> </w:t>
      </w:r>
      <w:r>
        <w:t xml:space="preserve">DOI:</w:t>
      </w:r>
      <w:r>
        <w:t xml:space="preserve"> </w:t>
      </w:r>
      <w:hyperlink r:id="rId321">
        <w:r>
          <w:rPr>
            <w:rStyle w:val="Hyperlink"/>
          </w:rPr>
          <w:t xml:space="preserve">10.1093/bioinformatics/bts591</w:t>
        </w:r>
      </w:hyperlink>
      <w:r>
        <w:t xml:space="preserve"> </w:t>
      </w:r>
      <w:r>
        <w:t xml:space="preserve">· PMID:</w:t>
      </w:r>
      <w:r>
        <w:t xml:space="preserve"> </w:t>
      </w:r>
      <w:hyperlink r:id="rId322">
        <w:r>
          <w:rPr>
            <w:rStyle w:val="Hyperlink"/>
          </w:rPr>
          <w:t xml:space="preserve">23044550</w:t>
        </w:r>
      </w:hyperlink>
      <w:r>
        <w:t xml:space="preserve"> </w:t>
      </w:r>
      <w:r>
        <w:t xml:space="preserve">· PMCID:</w:t>
      </w:r>
      <w:r>
        <w:t xml:space="preserve"> </w:t>
      </w:r>
      <w:hyperlink r:id="rId323">
        <w:r>
          <w:rPr>
            <w:rStyle w:val="Hyperlink"/>
          </w:rPr>
          <w:t xml:space="preserve">PMC3509487</w:t>
        </w:r>
      </w:hyperlink>
    </w:p>
    <w:bookmarkEnd w:id="324"/>
    <w:bookmarkStart w:id="327"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325">
        <w:r>
          <w:rPr>
            <w:rStyle w:val="Hyperlink"/>
          </w:rPr>
          <w:t xml:space="preserve">https://doi.org/ggzb26</w:t>
        </w:r>
      </w:hyperlink>
      <w:r>
        <w:t xml:space="preserve"> </w:t>
      </w:r>
      <w:r>
        <w:t xml:space="preserve">DOI:</w:t>
      </w:r>
      <w:r>
        <w:t xml:space="preserve"> </w:t>
      </w:r>
      <w:hyperlink r:id="rId326">
        <w:r>
          <w:rPr>
            <w:rStyle w:val="Hyperlink"/>
          </w:rPr>
          <w:t xml:space="preserve">10.1109/bibm.2018.8621568</w:t>
        </w:r>
      </w:hyperlink>
    </w:p>
    <w:bookmarkEnd w:id="327"/>
    <w:bookmarkStart w:id="332"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328">
        <w:r>
          <w:rPr>
            <w:rStyle w:val="Hyperlink"/>
          </w:rPr>
          <w:t xml:space="preserve">https://doi.org/ggpcsr</w:t>
        </w:r>
      </w:hyperlink>
      <w:r>
        <w:t xml:space="preserve"> </w:t>
      </w:r>
      <w:r>
        <w:t xml:space="preserve">DOI:</w:t>
      </w:r>
      <w:r>
        <w:t xml:space="preserve"> </w:t>
      </w:r>
      <w:hyperlink r:id="rId329">
        <w:r>
          <w:rPr>
            <w:rStyle w:val="Hyperlink"/>
          </w:rPr>
          <w:t xml:space="preserve">10.1186/s12859-019-3297-0</w:t>
        </w:r>
      </w:hyperlink>
      <w:r>
        <w:t xml:space="preserve"> </w:t>
      </w:r>
      <w:r>
        <w:t xml:space="preserve">· PMID:</w:t>
      </w:r>
      <w:r>
        <w:t xml:space="preserve"> </w:t>
      </w:r>
      <w:hyperlink r:id="rId330">
        <w:r>
          <w:rPr>
            <w:rStyle w:val="Hyperlink"/>
          </w:rPr>
          <w:t xml:space="preserve">31829175</w:t>
        </w:r>
      </w:hyperlink>
      <w:r>
        <w:t xml:space="preserve"> </w:t>
      </w:r>
      <w:r>
        <w:t xml:space="preserve">· PMCID:</w:t>
      </w:r>
      <w:r>
        <w:t xml:space="preserve"> </w:t>
      </w:r>
      <w:hyperlink r:id="rId331">
        <w:r>
          <w:rPr>
            <w:rStyle w:val="Hyperlink"/>
          </w:rPr>
          <w:t xml:space="preserve">PMC6907279</w:t>
        </w:r>
      </w:hyperlink>
    </w:p>
    <w:bookmarkEnd w:id="332"/>
    <w:bookmarkStart w:id="337"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333">
        <w:r>
          <w:rPr>
            <w:rStyle w:val="Hyperlink"/>
          </w:rPr>
          <w:t xml:space="preserve">https://doi.org/grvqrf</w:t>
        </w:r>
      </w:hyperlink>
      <w:r>
        <w:t xml:space="preserve"> </w:t>
      </w:r>
      <w:r>
        <w:t xml:space="preserve">DOI:</w:t>
      </w:r>
      <w:r>
        <w:t xml:space="preserve"> </w:t>
      </w:r>
      <w:hyperlink r:id="rId334">
        <w:r>
          <w:rPr>
            <w:rStyle w:val="Hyperlink"/>
          </w:rPr>
          <w:t xml:space="preserve">10.1093/bioinformatics/btad080</w:t>
        </w:r>
      </w:hyperlink>
      <w:r>
        <w:t xml:space="preserve"> </w:t>
      </w:r>
      <w:r>
        <w:t xml:space="preserve">· PMID:</w:t>
      </w:r>
      <w:r>
        <w:t xml:space="preserve"> </w:t>
      </w:r>
      <w:hyperlink r:id="rId335">
        <w:r>
          <w:rPr>
            <w:rStyle w:val="Hyperlink"/>
          </w:rPr>
          <w:t xml:space="preserve">36759942</w:t>
        </w:r>
      </w:hyperlink>
      <w:r>
        <w:t xml:space="preserve"> </w:t>
      </w:r>
      <w:r>
        <w:t xml:space="preserve">· PMCID:</w:t>
      </w:r>
      <w:r>
        <w:t xml:space="preserve"> </w:t>
      </w:r>
      <w:hyperlink r:id="rId336">
        <w:r>
          <w:rPr>
            <w:rStyle w:val="Hyperlink"/>
          </w:rPr>
          <w:t xml:space="preserve">PMC9940622</w:t>
        </w:r>
      </w:hyperlink>
    </w:p>
    <w:bookmarkEnd w:id="337"/>
    <w:bookmarkStart w:id="342"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338">
        <w:r>
          <w:rPr>
            <w:rStyle w:val="Hyperlink"/>
          </w:rPr>
          <w:t xml:space="preserve">https://doi.org/gqxmkb</w:t>
        </w:r>
      </w:hyperlink>
      <w:r>
        <w:t xml:space="preserve"> </w:t>
      </w:r>
      <w:r>
        <w:t xml:space="preserve">DOI:</w:t>
      </w:r>
      <w:r>
        <w:t xml:space="preserve"> </w:t>
      </w:r>
      <w:hyperlink r:id="rId339">
        <w:r>
          <w:rPr>
            <w:rStyle w:val="Hyperlink"/>
          </w:rPr>
          <w:t xml:space="preserve">10.1186/s12859-022-04932-3</w:t>
        </w:r>
      </w:hyperlink>
      <w:r>
        <w:t xml:space="preserve"> </w:t>
      </w:r>
      <w:r>
        <w:t xml:space="preserve">· PMID:</w:t>
      </w:r>
      <w:r>
        <w:t xml:space="preserve"> </w:t>
      </w:r>
      <w:hyperlink r:id="rId340">
        <w:r>
          <w:rPr>
            <w:rStyle w:val="Hyperlink"/>
          </w:rPr>
          <w:t xml:space="preserve">36175836</w:t>
        </w:r>
      </w:hyperlink>
      <w:r>
        <w:t xml:space="preserve"> </w:t>
      </w:r>
      <w:r>
        <w:t xml:space="preserve">· PMCID:</w:t>
      </w:r>
      <w:r>
        <w:t xml:space="preserve"> </w:t>
      </w:r>
      <w:hyperlink r:id="rId341">
        <w:r>
          <w:rPr>
            <w:rStyle w:val="Hyperlink"/>
          </w:rPr>
          <w:t xml:space="preserve">PMC9520835</w:t>
        </w:r>
      </w:hyperlink>
    </w:p>
    <w:bookmarkEnd w:id="342"/>
    <w:bookmarkStart w:id="347"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343">
        <w:r>
          <w:rPr>
            <w:rStyle w:val="Hyperlink"/>
          </w:rPr>
          <w:t xml:space="preserve">https://doi.org/98q</w:t>
        </w:r>
      </w:hyperlink>
      <w:r>
        <w:t xml:space="preserve"> </w:t>
      </w:r>
      <w:r>
        <w:t xml:space="preserve">DOI:</w:t>
      </w:r>
      <w:r>
        <w:t xml:space="preserve"> </w:t>
      </w:r>
      <w:hyperlink r:id="rId344">
        <w:r>
          <w:rPr>
            <w:rStyle w:val="Hyperlink"/>
          </w:rPr>
          <w:t xml:space="preserve">10.1371/journal.pcbi.1004259</w:t>
        </w:r>
      </w:hyperlink>
      <w:r>
        <w:t xml:space="preserve"> </w:t>
      </w:r>
      <w:r>
        <w:t xml:space="preserve">· PMID:</w:t>
      </w:r>
      <w:r>
        <w:t xml:space="preserve"> </w:t>
      </w:r>
      <w:hyperlink r:id="rId345">
        <w:r>
          <w:rPr>
            <w:rStyle w:val="Hyperlink"/>
          </w:rPr>
          <w:t xml:space="preserve">26158728</w:t>
        </w:r>
      </w:hyperlink>
      <w:r>
        <w:t xml:space="preserve"> </w:t>
      </w:r>
      <w:r>
        <w:t xml:space="preserve">· PMCID:</w:t>
      </w:r>
      <w:r>
        <w:t xml:space="preserve"> </w:t>
      </w:r>
      <w:hyperlink r:id="rId346">
        <w:r>
          <w:rPr>
            <w:rStyle w:val="Hyperlink"/>
          </w:rPr>
          <w:t xml:space="preserve">PMC4497619</w:t>
        </w:r>
      </w:hyperlink>
    </w:p>
    <w:bookmarkEnd w:id="347"/>
    <w:bookmarkStart w:id="350"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348">
        <w:r>
          <w:rPr>
            <w:rStyle w:val="Hyperlink"/>
          </w:rPr>
          <w:t xml:space="preserve">https://doi.org/f3mqvk</w:t>
        </w:r>
      </w:hyperlink>
      <w:r>
        <w:t xml:space="preserve"> </w:t>
      </w:r>
      <w:r>
        <w:t xml:space="preserve">DOI:</w:t>
      </w:r>
      <w:r>
        <w:t xml:space="preserve"> </w:t>
      </w:r>
      <w:hyperlink r:id="rId349">
        <w:r>
          <w:rPr>
            <w:rStyle w:val="Hyperlink"/>
          </w:rPr>
          <w:t xml:space="preserve">10.15363/thinklab.d112</w:t>
        </w:r>
      </w:hyperlink>
    </w:p>
    <w:bookmarkEnd w:id="350"/>
    <w:bookmarkStart w:id="353"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351">
        <w:r>
          <w:rPr>
            <w:rStyle w:val="Hyperlink"/>
          </w:rPr>
          <w:t xml:space="preserve">https://doi.org/gbr42x</w:t>
        </w:r>
      </w:hyperlink>
      <w:r>
        <w:t xml:space="preserve"> </w:t>
      </w:r>
      <w:r>
        <w:t xml:space="preserve">DOI:</w:t>
      </w:r>
      <w:r>
        <w:t xml:space="preserve"> </w:t>
      </w:r>
      <w:hyperlink r:id="rId352">
        <w:r>
          <w:rPr>
            <w:rStyle w:val="Hyperlink"/>
          </w:rPr>
          <w:t xml:space="preserve">10.15363/thinklab.d187</w:t>
        </w:r>
      </w:hyperlink>
    </w:p>
    <w:bookmarkEnd w:id="353"/>
    <w:bookmarkStart w:id="356"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354">
        <w:r>
          <w:rPr>
            <w:rStyle w:val="Hyperlink"/>
          </w:rPr>
          <w:t xml:space="preserve">https://doi.org/gg2rw2</w:t>
        </w:r>
      </w:hyperlink>
      <w:r>
        <w:t xml:space="preserve"> </w:t>
      </w:r>
      <w:r>
        <w:t xml:space="preserve">DOI:</w:t>
      </w:r>
      <w:r>
        <w:t xml:space="preserve"> </w:t>
      </w:r>
      <w:hyperlink r:id="rId355">
        <w:r>
          <w:rPr>
            <w:rStyle w:val="Hyperlink"/>
          </w:rPr>
          <w:t xml:space="preserve">10.15363/thinklab.d134</w:t>
        </w:r>
      </w:hyperlink>
    </w:p>
    <w:bookmarkEnd w:id="356"/>
    <w:bookmarkStart w:id="359"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357">
        <w:r>
          <w:rPr>
            <w:rStyle w:val="Hyperlink"/>
          </w:rPr>
          <w:t xml:space="preserve">https://doi.org/gbr3pf</w:t>
        </w:r>
      </w:hyperlink>
      <w:r>
        <w:t xml:space="preserve"> </w:t>
      </w:r>
      <w:r>
        <w:t xml:space="preserve">DOI:</w:t>
      </w:r>
      <w:r>
        <w:t xml:space="preserve"> </w:t>
      </w:r>
      <w:hyperlink r:id="rId358">
        <w:r>
          <w:rPr>
            <w:rStyle w:val="Hyperlink"/>
          </w:rPr>
          <w:t xml:space="preserve">10.6084/m9.figshare.5346577</w:t>
        </w:r>
      </w:hyperlink>
    </w:p>
    <w:bookmarkEnd w:id="359"/>
    <w:bookmarkStart w:id="361"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360">
        <w:r>
          <w:rPr>
            <w:rStyle w:val="Hyperlink"/>
          </w:rPr>
          <w:t xml:space="preserve">https://github.com/mmayers12/hetnet_ml</w:t>
        </w:r>
      </w:hyperlink>
    </w:p>
    <w:bookmarkEnd w:id="361"/>
    <w:bookmarkStart w:id="364"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362">
        <w:r>
          <w:rPr>
            <w:rStyle w:val="Hyperlink"/>
          </w:rPr>
          <w:t xml:space="preserve">https://doi.org/f3mn58</w:t>
        </w:r>
      </w:hyperlink>
      <w:r>
        <w:t xml:space="preserve"> </w:t>
      </w:r>
      <w:r>
        <w:t xml:space="preserve">DOI:</w:t>
      </w:r>
      <w:r>
        <w:t xml:space="preserve"> </w:t>
      </w:r>
      <w:hyperlink r:id="rId363">
        <w:r>
          <w:rPr>
            <w:rStyle w:val="Hyperlink"/>
          </w:rPr>
          <w:t xml:space="preserve">10.1137/1.9781611972795.67</w:t>
        </w:r>
      </w:hyperlink>
    </w:p>
    <w:bookmarkEnd w:id="364"/>
    <w:bookmarkStart w:id="367"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365">
        <w:r>
          <w:rPr>
            <w:rStyle w:val="Hyperlink"/>
          </w:rPr>
          <w:t xml:space="preserve">https://doi.org/f3mqt5</w:t>
        </w:r>
      </w:hyperlink>
      <w:r>
        <w:t xml:space="preserve"> </w:t>
      </w:r>
      <w:r>
        <w:t xml:space="preserve">DOI:</w:t>
      </w:r>
      <w:r>
        <w:t xml:space="preserve"> </w:t>
      </w:r>
      <w:hyperlink r:id="rId366">
        <w:r>
          <w:rPr>
            <w:rStyle w:val="Hyperlink"/>
          </w:rPr>
          <w:t xml:space="preserve">10.15363/thinklab.d178</w:t>
        </w:r>
      </w:hyperlink>
    </w:p>
    <w:bookmarkEnd w:id="367"/>
    <w:bookmarkStart w:id="372" w:name="ref-83EvMSI6"/>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Casey S Greene</w:t>
      </w:r>
      <w:r>
        <w:t xml:space="preserve"> </w:t>
      </w:r>
      <w:r>
        <w:rPr>
          <w:iCs/>
          <w:i/>
        </w:rPr>
        <w:t xml:space="preserve">bioRxiv</w:t>
      </w:r>
      <w:r>
        <w:t xml:space="preserve"> </w:t>
      </w:r>
      <w:r>
        <w:t xml:space="preserve">(2023-01-06)</w:t>
      </w:r>
      <w:r>
        <w:t xml:space="preserve"> </w:t>
      </w:r>
      <w:hyperlink r:id="rId368">
        <w:r>
          <w:rPr>
            <w:rStyle w:val="Hyperlink"/>
          </w:rPr>
          <w:t xml:space="preserve">https://doi.org/grk9gd</w:t>
        </w:r>
      </w:hyperlink>
      <w:r>
        <w:t xml:space="preserve"> </w:t>
      </w:r>
      <w:r>
        <w:t xml:space="preserve">DOI:</w:t>
      </w:r>
      <w:r>
        <w:t xml:space="preserve"> </w:t>
      </w:r>
      <w:hyperlink r:id="rId369">
        <w:r>
          <w:rPr>
            <w:rStyle w:val="Hyperlink"/>
          </w:rPr>
          <w:t xml:space="preserve">10.1101/2023.01.05.522939</w:t>
        </w:r>
      </w:hyperlink>
      <w:r>
        <w:t xml:space="preserve"> </w:t>
      </w:r>
      <w:r>
        <w:t xml:space="preserve">· PMID:</w:t>
      </w:r>
      <w:r>
        <w:t xml:space="preserve"> </w:t>
      </w:r>
      <w:hyperlink r:id="rId370">
        <w:r>
          <w:rPr>
            <w:rStyle w:val="Hyperlink"/>
          </w:rPr>
          <w:t xml:space="preserve">36711569</w:t>
        </w:r>
      </w:hyperlink>
      <w:r>
        <w:t xml:space="preserve"> </w:t>
      </w:r>
      <w:r>
        <w:t xml:space="preserve">· PMCID:</w:t>
      </w:r>
      <w:r>
        <w:t xml:space="preserve"> </w:t>
      </w:r>
      <w:hyperlink r:id="rId371">
        <w:r>
          <w:rPr>
            <w:rStyle w:val="Hyperlink"/>
          </w:rPr>
          <w:t xml:space="preserve">PMC9881952</w:t>
        </w:r>
      </w:hyperlink>
    </w:p>
    <w:bookmarkEnd w:id="372"/>
    <w:bookmarkStart w:id="375"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373">
        <w:r>
          <w:rPr>
            <w:rStyle w:val="Hyperlink"/>
          </w:rPr>
          <w:t xml:space="preserve">https://doi.org/f3qbmg</w:t>
        </w:r>
      </w:hyperlink>
      <w:r>
        <w:t xml:space="preserve"> </w:t>
      </w:r>
      <w:r>
        <w:t xml:space="preserve">DOI:</w:t>
      </w:r>
      <w:r>
        <w:t xml:space="preserve"> </w:t>
      </w:r>
      <w:hyperlink r:id="rId374">
        <w:r>
          <w:rPr>
            <w:rStyle w:val="Hyperlink"/>
          </w:rPr>
          <w:t xml:space="preserve">10.15363/thinklab.d201</w:t>
        </w:r>
      </w:hyperlink>
    </w:p>
    <w:bookmarkEnd w:id="375"/>
    <w:bookmarkStart w:id="378"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376">
        <w:r>
          <w:rPr>
            <w:rStyle w:val="Hyperlink"/>
          </w:rPr>
          <w:t xml:space="preserve">https://doi.org/cww7</w:t>
        </w:r>
      </w:hyperlink>
      <w:r>
        <w:t xml:space="preserve"> </w:t>
      </w:r>
      <w:r>
        <w:t xml:space="preserve">DOI:</w:t>
      </w:r>
      <w:r>
        <w:t xml:space="preserve"> </w:t>
      </w:r>
      <w:hyperlink r:id="rId377">
        <w:r>
          <w:rPr>
            <w:rStyle w:val="Hyperlink"/>
          </w:rPr>
          <w:t xml:space="preserve">10.5281/zenodo.1435833</w:t>
        </w:r>
      </w:hyperlink>
    </w:p>
    <w:bookmarkEnd w:id="378"/>
    <w:bookmarkStart w:id="383"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379">
        <w:r>
          <w:rPr>
            <w:rStyle w:val="Hyperlink"/>
          </w:rPr>
          <w:t xml:space="preserve">https://doi.org/gf3ncd</w:t>
        </w:r>
      </w:hyperlink>
      <w:r>
        <w:t xml:space="preserve"> </w:t>
      </w:r>
      <w:r>
        <w:t xml:space="preserve">DOI:</w:t>
      </w:r>
      <w:r>
        <w:t xml:space="preserve"> </w:t>
      </w:r>
      <w:hyperlink r:id="rId380">
        <w:r>
          <w:rPr>
            <w:rStyle w:val="Hyperlink"/>
          </w:rPr>
          <w:t xml:space="preserve">10.1186/s13059-019-1716-1</w:t>
        </w:r>
      </w:hyperlink>
      <w:r>
        <w:t xml:space="preserve"> </w:t>
      </w:r>
      <w:r>
        <w:t xml:space="preserve">· PMID:</w:t>
      </w:r>
      <w:r>
        <w:t xml:space="preserve"> </w:t>
      </w:r>
      <w:hyperlink r:id="rId381">
        <w:r>
          <w:rPr>
            <w:rStyle w:val="Hyperlink"/>
          </w:rPr>
          <w:t xml:space="preserve">31164141</w:t>
        </w:r>
      </w:hyperlink>
      <w:r>
        <w:t xml:space="preserve"> </w:t>
      </w:r>
      <w:r>
        <w:t xml:space="preserve">· PMCID:</w:t>
      </w:r>
      <w:r>
        <w:t xml:space="preserve"> </w:t>
      </w:r>
      <w:hyperlink r:id="rId382">
        <w:r>
          <w:rPr>
            <w:rStyle w:val="Hyperlink"/>
          </w:rPr>
          <w:t xml:space="preserve">PMC6547503</w:t>
        </w:r>
      </w:hyperlink>
    </w:p>
    <w:bookmarkEnd w:id="383"/>
    <w:bookmarkStart w:id="388"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4">
        <w:r>
          <w:rPr>
            <w:rStyle w:val="Hyperlink"/>
          </w:rPr>
          <w:t xml:space="preserve">https://doi.org/c7np</w:t>
        </w:r>
      </w:hyperlink>
      <w:r>
        <w:t xml:space="preserve"> </w:t>
      </w:r>
      <w:r>
        <w:t xml:space="preserve">DOI:</w:t>
      </w:r>
      <w:r>
        <w:t xml:space="preserve"> </w:t>
      </w:r>
      <w:hyperlink r:id="rId385">
        <w:r>
          <w:rPr>
            <w:rStyle w:val="Hyperlink"/>
          </w:rPr>
          <w:t xml:space="preserve">10.1371/journal.pcbi.1007128</w:t>
        </w:r>
      </w:hyperlink>
      <w:r>
        <w:t xml:space="preserve"> </w:t>
      </w:r>
      <w:r>
        <w:t xml:space="preserve">· PMID:</w:t>
      </w:r>
      <w:r>
        <w:t xml:space="preserve"> </w:t>
      </w:r>
      <w:hyperlink r:id="rId386">
        <w:r>
          <w:rPr>
            <w:rStyle w:val="Hyperlink"/>
          </w:rPr>
          <w:t xml:space="preserve">31233491</w:t>
        </w:r>
      </w:hyperlink>
      <w:r>
        <w:t xml:space="preserve"> </w:t>
      </w:r>
      <w:r>
        <w:t xml:space="preserve">· PMCID:</w:t>
      </w:r>
      <w:r>
        <w:t xml:space="preserve"> </w:t>
      </w:r>
      <w:hyperlink r:id="rId387">
        <w:r>
          <w:rPr>
            <w:rStyle w:val="Hyperlink"/>
          </w:rPr>
          <w:t xml:space="preserve">PMC6611653</w:t>
        </w:r>
      </w:hyperlink>
    </w:p>
    <w:bookmarkEnd w:id="388"/>
    <w:bookmarkStart w:id="3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389">
        <w:r>
          <w:rPr>
            <w:rStyle w:val="Hyperlink"/>
          </w:rPr>
          <w:t xml:space="preserve">https://github.com/greenelab/connectivity-search-manuscript</w:t>
        </w:r>
      </w:hyperlink>
    </w:p>
    <w:bookmarkEnd w:id="390"/>
    <w:bookmarkStart w:id="392"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391">
        <w:r>
          <w:rPr>
            <w:rStyle w:val="Hyperlink"/>
          </w:rPr>
          <w:t xml:space="preserve">https://github.com/greenelab/connectivity-search-analyses</w:t>
        </w:r>
      </w:hyperlink>
    </w:p>
    <w:bookmarkEnd w:id="392"/>
    <w:bookmarkStart w:id="394"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393">
        <w:r>
          <w:rPr>
            <w:rStyle w:val="Hyperlink"/>
          </w:rPr>
          <w:t xml:space="preserve">https://github.com/greenelab/connectivity-search-backend</w:t>
        </w:r>
      </w:hyperlink>
    </w:p>
    <w:bookmarkEnd w:id="394"/>
    <w:bookmarkStart w:id="396"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395">
        <w:r>
          <w:rPr>
            <w:rStyle w:val="Hyperlink"/>
          </w:rPr>
          <w:t xml:space="preserve">https://github.com/greenelab/connectivity-search-frontend</w:t>
        </w:r>
      </w:hyperlink>
    </w:p>
    <w:bookmarkEnd w:id="396"/>
    <w:bookmarkStart w:id="398"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397">
        <w:r>
          <w:rPr>
            <w:rStyle w:val="Hyperlink"/>
          </w:rPr>
          <w:t xml:space="preserve">https://github.com/hetio/hetmatpy</w:t>
        </w:r>
      </w:hyperlink>
    </w:p>
    <w:bookmarkEnd w:id="398"/>
    <w:bookmarkStart w:id="400"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399">
        <w:r>
          <w:rPr>
            <w:rStyle w:val="Hyperlink"/>
          </w:rPr>
          <w:t xml:space="preserve">https://github.com/hetio/hetnetpy</w:t>
        </w:r>
      </w:hyperlink>
    </w:p>
    <w:bookmarkEnd w:id="400"/>
    <w:bookmarkStart w:id="401"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389">
        <w:r>
          <w:rPr>
            <w:rStyle w:val="Hyperlink"/>
          </w:rPr>
          <w:t xml:space="preserve">https://github.com/greenelab/connectivity-search-manuscript</w:t>
        </w:r>
      </w:hyperlink>
    </w:p>
    <w:bookmarkEnd w:id="401"/>
    <w:bookmarkStart w:id="403"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402">
        <w:r>
          <w:rPr>
            <w:rStyle w:val="Hyperlink"/>
          </w:rPr>
          <w:t xml:space="preserve">https://github.com/hetio/het.io</w:t>
        </w:r>
      </w:hyperlink>
    </w:p>
    <w:bookmarkEnd w:id="403"/>
    <w:bookmarkStart w:id="406" w:name="ref-hHRphzV0"/>
    <w:p>
      <w:pPr>
        <w:pStyle w:val="Bibliography"/>
      </w:pPr>
      <w:r>
        <w:t xml:space="preserve">63.</w:t>
      </w:r>
      <w:r>
        <w:t xml:space="preserve"> </w:t>
      </w:r>
      <w:r>
        <w:t xml:space="preserve">	</w:t>
      </w:r>
      <w:r>
        <w:rPr>
          <w:bCs/>
          <w:b/>
        </w:rPr>
        <w:t xml:space="preserve">Supporting data for "Hetnet connectivity search provides rapid insights into how two biomedical entities are related"</w:t>
      </w:r>
      <w:r>
        <w:t xml:space="preserve"> </w:t>
      </w:r>
      <w:r>
        <w:t xml:space="preserve">Himmelstein S Daniel, Zietz Michael, Rubinetti Vincent, Kloster Kyle, Heil J Benjamin, Alquaddoomi Faisal, Hu Dongbo, Nicholson N David, Hao Yun, Sullivan D Blair, … Greene S Casey</w:t>
      </w:r>
      <w:r>
        <w:t xml:space="preserve"> </w:t>
      </w:r>
      <w:r>
        <w:rPr>
          <w:iCs/>
          <w:i/>
        </w:rPr>
        <w:t xml:space="preserve">GigaScience Database</w:t>
      </w:r>
      <w:r>
        <w:t xml:space="preserve"> </w:t>
      </w:r>
      <w:r>
        <w:t xml:space="preserve">(2023-05-12)</w:t>
      </w:r>
      <w:r>
        <w:t xml:space="preserve"> </w:t>
      </w:r>
      <w:hyperlink r:id="rId404">
        <w:r>
          <w:rPr>
            <w:rStyle w:val="Hyperlink"/>
          </w:rPr>
          <w:t xml:space="preserve">https://doi.org/gr77bv</w:t>
        </w:r>
      </w:hyperlink>
      <w:r>
        <w:t xml:space="preserve"> </w:t>
      </w:r>
      <w:r>
        <w:t xml:space="preserve">DOI:</w:t>
      </w:r>
      <w:r>
        <w:t xml:space="preserve"> </w:t>
      </w:r>
      <w:hyperlink r:id="rId405">
        <w:r>
          <w:rPr>
            <w:rStyle w:val="Hyperlink"/>
          </w:rPr>
          <w:t xml:space="preserve">10.5524/102389</w:t>
        </w:r>
      </w:hyperlink>
    </w:p>
    <w:bookmarkEnd w:id="406"/>
    <w:bookmarkEnd w:id="407"/>
    <w:bookmarkEnd w:id="4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68" Target="media/rId168.png" /><Relationship Type="http://schemas.openxmlformats.org/officeDocument/2006/relationships/image" Id="rId122" Target="media/rId122.png" /><Relationship Type="http://schemas.openxmlformats.org/officeDocument/2006/relationships/image" Id="rId24" Target="media/rId24.svg" /><Relationship Type="http://schemas.openxmlformats.org/officeDocument/2006/relationships/image" Id="rId20" Target="media/rId20.svg" /><Relationship Type="http://schemas.openxmlformats.org/officeDocument/2006/relationships/image" Id="rId28" Target="media/rId28.sv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_rels/footnotes.xml.rels><?xml version="1.0" encoding="UTF-8"?><Relationships xmlns="http://schemas.openxmlformats.org/package/2006/relationships"><Relationship Type="http://schemas.openxmlformats.org/officeDocument/2006/relationships/hyperlink" Id="rId217" Target="http://jmlr.org/papers/v22/20-825.html" TargetMode="External" /><Relationship Type="http://schemas.openxmlformats.org/officeDocument/2006/relationships/hyperlink" Id="rId244" Target="https://dl.acm.org/doi/10.5555/2999792.2999923" TargetMode="External" /><Relationship Type="http://schemas.openxmlformats.org/officeDocument/2006/relationships/hyperlink" Id="rId201" Target="https://doi.org/10.1002/asi.20591" TargetMode="External" /><Relationship Type="http://schemas.openxmlformats.org/officeDocument/2006/relationships/hyperlink" Id="rId275" Target="https://doi.org/10.1007/978-3-319-25007-6_36" TargetMode="External" /><Relationship Type="http://schemas.openxmlformats.org/officeDocument/2006/relationships/hyperlink" Id="rId220" Target="https://doi.org/10.1016/j.ailsci.2022.100036" TargetMode="External" /><Relationship Type="http://schemas.openxmlformats.org/officeDocument/2006/relationships/hyperlink" Id="rId215" Target="https://doi.org/10.1016/j.bdr.2020.100174" TargetMode="External" /><Relationship Type="http://schemas.openxmlformats.org/officeDocument/2006/relationships/hyperlink" Id="rId204" Target="https://doi.org/10.1016/j.physa.2010.11.027" TargetMode="External" /><Relationship Type="http://schemas.openxmlformats.org/officeDocument/2006/relationships/hyperlink" Id="rId212" Target="https://doi.org/10.1016/j.websem.2017.06.002" TargetMode="External" /><Relationship Type="http://schemas.openxmlformats.org/officeDocument/2006/relationships/hyperlink" Id="rId247" Target="https://doi.org/10.1038/s41467-022-33026-0" TargetMode="External" /><Relationship Type="http://schemas.openxmlformats.org/officeDocument/2006/relationships/hyperlink" Id="rId236" Target="https://doi.org/10.1038/s41598-020-74922-z" TargetMode="External" /><Relationship Type="http://schemas.openxmlformats.org/officeDocument/2006/relationships/hyperlink" Id="rId312" Target="https://doi.org/10.1093/bib/bbac404" TargetMode="External" /><Relationship Type="http://schemas.openxmlformats.org/officeDocument/2006/relationships/hyperlink" Id="rId293" Target="https://doi.org/10.1093/bioinformatics/btac205" TargetMode="External" /><Relationship Type="http://schemas.openxmlformats.org/officeDocument/2006/relationships/hyperlink" Id="rId334" Target="https://doi.org/10.1093/bioinformatics/btad080" TargetMode="External" /><Relationship Type="http://schemas.openxmlformats.org/officeDocument/2006/relationships/hyperlink" Id="rId321" Target="https://doi.org/10.1093/bioinformatics/bts591" TargetMode="External" /><Relationship Type="http://schemas.openxmlformats.org/officeDocument/2006/relationships/hyperlink" Id="rId270" Target="https://doi.org/10.1093/bioinformatics/btx160" TargetMode="External" /><Relationship Type="http://schemas.openxmlformats.org/officeDocument/2006/relationships/hyperlink" Id="rId260" Target="https://doi.org/10.1093/bioinformatics/bty559" TargetMode="External" /><Relationship Type="http://schemas.openxmlformats.org/officeDocument/2006/relationships/hyperlink" Id="rId207" Target="https://doi.org/10.1093/jamia/ocy117" TargetMode="External" /><Relationship Type="http://schemas.openxmlformats.org/officeDocument/2006/relationships/hyperlink" Id="rId304" Target="https://doi.org/10.1093/nar/gky1032" TargetMode="External" /><Relationship Type="http://schemas.openxmlformats.org/officeDocument/2006/relationships/hyperlink" Id="rId369" Target="https://doi.org/10.1101/2023.01.05.522939" TargetMode="External" /><Relationship Type="http://schemas.openxmlformats.org/officeDocument/2006/relationships/hyperlink" Id="rId326" Target="https://doi.org/10.1109/bibm.2018.8621568" TargetMode="External" /><Relationship Type="http://schemas.openxmlformats.org/officeDocument/2006/relationships/hyperlink" Id="rId252" Target="https://doi.org/10.1109/bibm47256.2019.8983134" TargetMode="External" /><Relationship Type="http://schemas.openxmlformats.org/officeDocument/2006/relationships/hyperlink" Id="rId241" Target="https://doi.org/10.1109/tpami.2014.2343973" TargetMode="External" /><Relationship Type="http://schemas.openxmlformats.org/officeDocument/2006/relationships/hyperlink" Id="rId363" Target="https://doi.org/10.1137/1.9781611972795.67" TargetMode="External" /><Relationship Type="http://schemas.openxmlformats.org/officeDocument/2006/relationships/hyperlink" Id="rId290" Target="https://doi.org/10.1145/2736277.2741123" TargetMode="External" /><Relationship Type="http://schemas.openxmlformats.org/officeDocument/2006/relationships/hyperlink" Id="rId223" Target="https://doi.org/10.1145/2939672.2939754" TargetMode="External" /><Relationship Type="http://schemas.openxmlformats.org/officeDocument/2006/relationships/hyperlink" Id="rId284" Target="https://doi.org/10.1145/2983323.2983778" TargetMode="External" /><Relationship Type="http://schemas.openxmlformats.org/officeDocument/2006/relationships/hyperlink" Id="rId228" Target="https://doi.org/10.1145/3097983.3098036" TargetMode="External" /><Relationship Type="http://schemas.openxmlformats.org/officeDocument/2006/relationships/hyperlink" Id="rId281" Target="https://doi.org/10.1145/3132847.3133161" TargetMode="External" /><Relationship Type="http://schemas.openxmlformats.org/officeDocument/2006/relationships/hyperlink" Id="rId287" Target="https://doi.org/10.1145/3184558.3186978" TargetMode="External" /><Relationship Type="http://schemas.openxmlformats.org/officeDocument/2006/relationships/hyperlink" Id="rId278" Target="https://doi.org/10.1145/3289600.3290990" TargetMode="External" /><Relationship Type="http://schemas.openxmlformats.org/officeDocument/2006/relationships/hyperlink" Id="rId231" Target="https://doi.org/10.1186/s12859-019-2914-2" TargetMode="External" /><Relationship Type="http://schemas.openxmlformats.org/officeDocument/2006/relationships/hyperlink" Id="rId329" Target="https://doi.org/10.1186/s12859-019-3297-0" TargetMode="External" /><Relationship Type="http://schemas.openxmlformats.org/officeDocument/2006/relationships/hyperlink" Id="rId339" Target="https://doi.org/10.1186/s12859-022-04932-3" TargetMode="External" /><Relationship Type="http://schemas.openxmlformats.org/officeDocument/2006/relationships/hyperlink" Id="rId265" Target="https://doi.org/10.1186/s12920-019-0627-z" TargetMode="External" /><Relationship Type="http://schemas.openxmlformats.org/officeDocument/2006/relationships/hyperlink" Id="rId380" Target="https://doi.org/10.1186/s13059-019-1716-1" TargetMode="External" /><Relationship Type="http://schemas.openxmlformats.org/officeDocument/2006/relationships/hyperlink" Id="rId344" Target="https://doi.org/10.1371/journal.pcbi.1004259" TargetMode="External" /><Relationship Type="http://schemas.openxmlformats.org/officeDocument/2006/relationships/hyperlink" Id="rId385" Target="https://doi.org/10.1371/journal.pcbi.1007128" TargetMode="External" /><Relationship Type="http://schemas.openxmlformats.org/officeDocument/2006/relationships/hyperlink" Id="rId187" Target="https://doi.org/10.15363/thinklab.d104" TargetMode="External" /><Relationship Type="http://schemas.openxmlformats.org/officeDocument/2006/relationships/hyperlink" Id="rId349" Target="https://doi.org/10.15363/thinklab.d112" TargetMode="External" /><Relationship Type="http://schemas.openxmlformats.org/officeDocument/2006/relationships/hyperlink" Id="rId355" Target="https://doi.org/10.15363/thinklab.d134" TargetMode="External" /><Relationship Type="http://schemas.openxmlformats.org/officeDocument/2006/relationships/hyperlink" Id="rId366" Target="https://doi.org/10.15363/thinklab.d178" TargetMode="External" /><Relationship Type="http://schemas.openxmlformats.org/officeDocument/2006/relationships/hyperlink" Id="rId195" Target="https://doi.org/10.15363/thinklab.d182" TargetMode="External" /><Relationship Type="http://schemas.openxmlformats.org/officeDocument/2006/relationships/hyperlink" Id="rId352" Target="https://doi.org/10.15363/thinklab.d187" TargetMode="External" /><Relationship Type="http://schemas.openxmlformats.org/officeDocument/2006/relationships/hyperlink" Id="rId298" Target="https://doi.org/10.15363/thinklab.d193" TargetMode="External" /><Relationship Type="http://schemas.openxmlformats.org/officeDocument/2006/relationships/hyperlink" Id="rId374" Target="https://doi.org/10.15363/thinklab.d201" TargetMode="External" /><Relationship Type="http://schemas.openxmlformats.org/officeDocument/2006/relationships/hyperlink" Id="rId198" Target="https://doi.org/10.15363/thinklab.d210" TargetMode="External" /><Relationship Type="http://schemas.openxmlformats.org/officeDocument/2006/relationships/hyperlink" Id="rId301" Target="https://doi.org/10.15363/thinklab.d228" TargetMode="External" /><Relationship Type="http://schemas.openxmlformats.org/officeDocument/2006/relationships/hyperlink" Id="rId309" Target="https://doi.org/10.15363/thinklab.d44" TargetMode="External" /><Relationship Type="http://schemas.openxmlformats.org/officeDocument/2006/relationships/hyperlink" Id="rId255" Target="https://doi.org/10.2196/17645" TargetMode="External" /><Relationship Type="http://schemas.openxmlformats.org/officeDocument/2006/relationships/hyperlink" Id="rId377" Target="https://doi.org/10.5281/zenodo.1435833" TargetMode="External" /><Relationship Type="http://schemas.openxmlformats.org/officeDocument/2006/relationships/hyperlink" Id="rId405" Target="https://doi.org/10.5524/102389" TargetMode="External" /><Relationship Type="http://schemas.openxmlformats.org/officeDocument/2006/relationships/hyperlink" Id="rId358" Target="https://doi.org/10.6084/m9.figshare.5346577" TargetMode="External" /><Relationship Type="http://schemas.openxmlformats.org/officeDocument/2006/relationships/hyperlink" Id="rId190" Target="https://doi.org/10.7554/elife.26726" TargetMode="External" /><Relationship Type="http://schemas.openxmlformats.org/officeDocument/2006/relationships/hyperlink" Id="rId316" Target="https://doi.org/10.7554/elife.52614" TargetMode="External" /><Relationship Type="http://schemas.openxmlformats.org/officeDocument/2006/relationships/hyperlink" Id="rId343" Target="https://doi.org/98q" TargetMode="External" /><Relationship Type="http://schemas.openxmlformats.org/officeDocument/2006/relationships/hyperlink" Id="rId200" Target="https://doi.org/c56765" TargetMode="External" /><Relationship Type="http://schemas.openxmlformats.org/officeDocument/2006/relationships/hyperlink" Id="rId384" Target="https://doi.org/c7np" TargetMode="External" /><Relationship Type="http://schemas.openxmlformats.org/officeDocument/2006/relationships/hyperlink" Id="rId189" Target="https://doi.org/cdfk" TargetMode="External" /><Relationship Type="http://schemas.openxmlformats.org/officeDocument/2006/relationships/hyperlink" Id="rId376" Target="https://doi.org/cww7" TargetMode="External" /><Relationship Type="http://schemas.openxmlformats.org/officeDocument/2006/relationships/hyperlink" Id="rId203" Target="https://doi.org/dbs8g8" TargetMode="External" /><Relationship Type="http://schemas.openxmlformats.org/officeDocument/2006/relationships/hyperlink" Id="rId186" Target="https://doi.org/f3mn4v" TargetMode="External" /><Relationship Type="http://schemas.openxmlformats.org/officeDocument/2006/relationships/hyperlink" Id="rId362" Target="https://doi.org/f3mn58" TargetMode="External" /><Relationship Type="http://schemas.openxmlformats.org/officeDocument/2006/relationships/hyperlink" Id="rId365" Target="https://doi.org/f3mqt5" TargetMode="External" /><Relationship Type="http://schemas.openxmlformats.org/officeDocument/2006/relationships/hyperlink" Id="rId194" Target="https://doi.org/f3mqtv" TargetMode="External" /><Relationship Type="http://schemas.openxmlformats.org/officeDocument/2006/relationships/hyperlink" Id="rId308" Target="https://doi.org/f3mqv5" TargetMode="External" /><Relationship Type="http://schemas.openxmlformats.org/officeDocument/2006/relationships/hyperlink" Id="rId348" Target="https://doi.org/f3mqvk" TargetMode="External" /><Relationship Type="http://schemas.openxmlformats.org/officeDocument/2006/relationships/hyperlink" Id="rId240" Target="https://doi.org/f3mqwz" TargetMode="External" /><Relationship Type="http://schemas.openxmlformats.org/officeDocument/2006/relationships/hyperlink" Id="rId297" Target="https://doi.org/f3qbmd" TargetMode="External" /><Relationship Type="http://schemas.openxmlformats.org/officeDocument/2006/relationships/hyperlink" Id="rId373" Target="https://doi.org/f3qbmg" TargetMode="External" /><Relationship Type="http://schemas.openxmlformats.org/officeDocument/2006/relationships/hyperlink" Id="rId197" Target="https://doi.org/f3qbmj" TargetMode="External" /><Relationship Type="http://schemas.openxmlformats.org/officeDocument/2006/relationships/hyperlink" Id="rId320" Target="https://doi.org/f4hp3x" TargetMode="External" /><Relationship Type="http://schemas.openxmlformats.org/officeDocument/2006/relationships/hyperlink" Id="rId269" Target="https://doi.org/gbqjgx" TargetMode="External" /><Relationship Type="http://schemas.openxmlformats.org/officeDocument/2006/relationships/hyperlink" Id="rId357" Target="https://doi.org/gbr3pf" TargetMode="External" /><Relationship Type="http://schemas.openxmlformats.org/officeDocument/2006/relationships/hyperlink" Id="rId300" Target="https://doi.org/gbr42h" TargetMode="External" /><Relationship Type="http://schemas.openxmlformats.org/officeDocument/2006/relationships/hyperlink" Id="rId351" Target="https://doi.org/gbr42x" TargetMode="External" /><Relationship Type="http://schemas.openxmlformats.org/officeDocument/2006/relationships/hyperlink" Id="rId283" Target="https://doi.org/gcpx7w" TargetMode="External" /><Relationship Type="http://schemas.openxmlformats.org/officeDocument/2006/relationships/hyperlink" Id="rId211" Target="https://doi.org/gcrwk3" TargetMode="External" /><Relationship Type="http://schemas.openxmlformats.org/officeDocument/2006/relationships/hyperlink" Id="rId259" Target="https://doi.org/gd9k8n" TargetMode="External" /><Relationship Type="http://schemas.openxmlformats.org/officeDocument/2006/relationships/hyperlink" Id="rId277" Target="https://doi.org/gf2wqj" TargetMode="External" /><Relationship Type="http://schemas.openxmlformats.org/officeDocument/2006/relationships/hyperlink" Id="rId379" Target="https://doi.org/gf3ncd" TargetMode="External" /><Relationship Type="http://schemas.openxmlformats.org/officeDocument/2006/relationships/hyperlink" Id="rId206" Target="https://doi.org/gfg6nr" TargetMode="External" /><Relationship Type="http://schemas.openxmlformats.org/officeDocument/2006/relationships/hyperlink" Id="rId227" Target="https://doi.org/gfsqzn" TargetMode="External" /><Relationship Type="http://schemas.openxmlformats.org/officeDocument/2006/relationships/hyperlink" Id="rId222" Target="https://doi.org/gftdzj" TargetMode="External" /><Relationship Type="http://schemas.openxmlformats.org/officeDocument/2006/relationships/hyperlink" Id="rId289" Target="https://doi.org/gg2c7v" TargetMode="External" /><Relationship Type="http://schemas.openxmlformats.org/officeDocument/2006/relationships/hyperlink" Id="rId286" Target="https://doi.org/gg2c7w" TargetMode="External" /><Relationship Type="http://schemas.openxmlformats.org/officeDocument/2006/relationships/hyperlink" Id="rId354" Target="https://doi.org/gg2rw2" TargetMode="External" /><Relationship Type="http://schemas.openxmlformats.org/officeDocument/2006/relationships/hyperlink" Id="rId235" Target="https://doi.org/gg49" TargetMode="External" /><Relationship Type="http://schemas.openxmlformats.org/officeDocument/2006/relationships/hyperlink" Id="rId274" Target="https://doi.org/gg5nkd" TargetMode="External" /><Relationship Type="http://schemas.openxmlformats.org/officeDocument/2006/relationships/hyperlink" Id="rId280" Target="https://doi.org/gg5nkf" TargetMode="External" /><Relationship Type="http://schemas.openxmlformats.org/officeDocument/2006/relationships/hyperlink" Id="rId251" Target="https://doi.org/ggmrpj" TargetMode="External" /><Relationship Type="http://schemas.openxmlformats.org/officeDocument/2006/relationships/hyperlink" Id="rId264" Target="https://doi.org/ggmrpq" TargetMode="External" /><Relationship Type="http://schemas.openxmlformats.org/officeDocument/2006/relationships/hyperlink" Id="rId230" Target="https://doi.org/ggpcsq" TargetMode="External" /><Relationship Type="http://schemas.openxmlformats.org/officeDocument/2006/relationships/hyperlink" Id="rId328" Target="https://doi.org/ggpcsr" TargetMode="External" /><Relationship Type="http://schemas.openxmlformats.org/officeDocument/2006/relationships/hyperlink" Id="rId315" Target="https://doi.org/ggqqc6" TargetMode="External" /><Relationship Type="http://schemas.openxmlformats.org/officeDocument/2006/relationships/hyperlink" Id="rId303" Target="https://doi.org/ggx9wp" TargetMode="External" /><Relationship Type="http://schemas.openxmlformats.org/officeDocument/2006/relationships/hyperlink" Id="rId325" Target="https://doi.org/ggzb26" TargetMode="External" /><Relationship Type="http://schemas.openxmlformats.org/officeDocument/2006/relationships/hyperlink" Id="rId254" Target="https://doi.org/ghqszs" TargetMode="External" /><Relationship Type="http://schemas.openxmlformats.org/officeDocument/2006/relationships/hyperlink" Id="rId214" Target="https://doi.org/gjqwnc" TargetMode="External" /><Relationship Type="http://schemas.openxmlformats.org/officeDocument/2006/relationships/hyperlink" Id="rId292" Target="https://doi.org/gptwsz" TargetMode="External" /><Relationship Type="http://schemas.openxmlformats.org/officeDocument/2006/relationships/hyperlink" Id="rId246" Target="https://doi.org/gqtdvj" TargetMode="External" /><Relationship Type="http://schemas.openxmlformats.org/officeDocument/2006/relationships/hyperlink" Id="rId311" Target="https://doi.org/gqv3s3" TargetMode="External" /><Relationship Type="http://schemas.openxmlformats.org/officeDocument/2006/relationships/hyperlink" Id="rId219" Target="https://doi.org/gqxmj9" TargetMode="External" /><Relationship Type="http://schemas.openxmlformats.org/officeDocument/2006/relationships/hyperlink" Id="rId338" Target="https://doi.org/gqxmkb" TargetMode="External" /><Relationship Type="http://schemas.openxmlformats.org/officeDocument/2006/relationships/hyperlink" Id="rId404" Target="https://doi.org/gr77bv" TargetMode="External" /><Relationship Type="http://schemas.openxmlformats.org/officeDocument/2006/relationships/hyperlink" Id="rId368" Target="https://doi.org/grk9gd" TargetMode="External" /><Relationship Type="http://schemas.openxmlformats.org/officeDocument/2006/relationships/hyperlink" Id="rId333" Target="https://doi.org/grvqrf" TargetMode="External" /><Relationship Type="http://schemas.openxmlformats.org/officeDocument/2006/relationships/hyperlink" Id="rId391" Target="https://github.com/greenelab/connectivity-search-analyses" TargetMode="External" /><Relationship Type="http://schemas.openxmlformats.org/officeDocument/2006/relationships/hyperlink" Id="rId393" Target="https://github.com/greenelab/connectivity-search-backend" TargetMode="External" /><Relationship Type="http://schemas.openxmlformats.org/officeDocument/2006/relationships/hyperlink" Id="rId395" Target="https://github.com/greenelab/connectivity-search-frontend" TargetMode="External" /><Relationship Type="http://schemas.openxmlformats.org/officeDocument/2006/relationships/hyperlink" Id="rId389" Target="https://github.com/greenelab/connectivity-search-manuscript" TargetMode="External" /><Relationship Type="http://schemas.openxmlformats.org/officeDocument/2006/relationships/hyperlink" Id="rId402" Target="https://github.com/hetio/het.io" TargetMode="External" /><Relationship Type="http://schemas.openxmlformats.org/officeDocument/2006/relationships/hyperlink" Id="rId397" Target="https://github.com/hetio/hetmatpy" TargetMode="External" /><Relationship Type="http://schemas.openxmlformats.org/officeDocument/2006/relationships/hyperlink" Id="rId399" Target="https://github.com/hetio/hetnetpy" TargetMode="External" /><Relationship Type="http://schemas.openxmlformats.org/officeDocument/2006/relationships/hyperlink" Id="rId360" Target="https://github.com/mmayers12/hetnet_ml" TargetMode="External" /><Relationship Type="http://schemas.openxmlformats.org/officeDocument/2006/relationships/hyperlink" Id="rId323" Target="https://www.ncbi.nlm.nih.gov/pmc/articles/PMC3509487" TargetMode="External" /><Relationship Type="http://schemas.openxmlformats.org/officeDocument/2006/relationships/hyperlink" Id="rId346" Target="https://www.ncbi.nlm.nih.gov/pmc/articles/PMC4497619" TargetMode="External" /><Relationship Type="http://schemas.openxmlformats.org/officeDocument/2006/relationships/hyperlink" Id="rId225" Target="https://www.ncbi.nlm.nih.gov/pmc/articles/PMC5108654" TargetMode="External" /><Relationship Type="http://schemas.openxmlformats.org/officeDocument/2006/relationships/hyperlink" Id="rId192" Target="https://www.ncbi.nlm.nih.gov/pmc/articles/PMC5640425" TargetMode="External" /><Relationship Type="http://schemas.openxmlformats.org/officeDocument/2006/relationships/hyperlink" Id="rId272" Target="https://www.ncbi.nlm.nih.gov/pmc/articles/PMC5860112" TargetMode="External" /><Relationship Type="http://schemas.openxmlformats.org/officeDocument/2006/relationships/hyperlink" Id="rId262" Target="https://www.ncbi.nlm.nih.gov/pmc/articles/PMC6129260" TargetMode="External" /><Relationship Type="http://schemas.openxmlformats.org/officeDocument/2006/relationships/hyperlink" Id="rId306" Target="https://www.ncbi.nlm.nih.gov/pmc/articles/PMC6323977" TargetMode="External" /><Relationship Type="http://schemas.openxmlformats.org/officeDocument/2006/relationships/hyperlink" Id="rId382" Target="https://www.ncbi.nlm.nih.gov/pmc/articles/PMC6547503" TargetMode="External" /><Relationship Type="http://schemas.openxmlformats.org/officeDocument/2006/relationships/hyperlink" Id="rId233" Target="https://www.ncbi.nlm.nih.gov/pmc/articles/PMC6593489" TargetMode="External" /><Relationship Type="http://schemas.openxmlformats.org/officeDocument/2006/relationships/hyperlink" Id="rId387" Target="https://www.ncbi.nlm.nih.gov/pmc/articles/PMC6611653" TargetMode="External" /><Relationship Type="http://schemas.openxmlformats.org/officeDocument/2006/relationships/hyperlink" Id="rId331" Target="https://www.ncbi.nlm.nih.gov/pmc/articles/PMC6907279" TargetMode="External" /><Relationship Type="http://schemas.openxmlformats.org/officeDocument/2006/relationships/hyperlink" Id="rId267" Target="https://www.ncbi.nlm.nih.gov/pmc/articles/PMC6927107" TargetMode="External" /><Relationship Type="http://schemas.openxmlformats.org/officeDocument/2006/relationships/hyperlink" Id="rId318" Target="https://www.ncbi.nlm.nih.gov/pmc/articles/PMC7077981" TargetMode="External" /><Relationship Type="http://schemas.openxmlformats.org/officeDocument/2006/relationships/hyperlink" Id="rId257" Target="https://www.ncbi.nlm.nih.gov/pmc/articles/PMC7273238" TargetMode="External" /><Relationship Type="http://schemas.openxmlformats.org/officeDocument/2006/relationships/hyperlink" Id="rId238" Target="https://www.ncbi.nlm.nih.gov/pmc/articles/PMC7589557" TargetMode="External" /><Relationship Type="http://schemas.openxmlformats.org/officeDocument/2006/relationships/hyperlink" Id="rId209" Target="https://www.ncbi.nlm.nih.gov/pmc/articles/PMC7646926" TargetMode="External" /><Relationship Type="http://schemas.openxmlformats.org/officeDocument/2006/relationships/hyperlink" Id="rId295" Target="https://www.ncbi.nlm.nih.gov/pmc/articles/PMC9113361" TargetMode="External" /><Relationship Type="http://schemas.openxmlformats.org/officeDocument/2006/relationships/hyperlink" Id="rId249" Target="https://www.ncbi.nlm.nih.gov/pmc/articles/PMC9463154" TargetMode="External" /><Relationship Type="http://schemas.openxmlformats.org/officeDocument/2006/relationships/hyperlink" Id="rId341" Target="https://www.ncbi.nlm.nih.gov/pmc/articles/PMC9520835" TargetMode="External" /><Relationship Type="http://schemas.openxmlformats.org/officeDocument/2006/relationships/hyperlink" Id="rId371" Target="https://www.ncbi.nlm.nih.gov/pmc/articles/PMC9881952" TargetMode="External" /><Relationship Type="http://schemas.openxmlformats.org/officeDocument/2006/relationships/hyperlink" Id="rId336" Target="https://www.ncbi.nlm.nih.gov/pmc/articles/PMC9940622" TargetMode="External" /><Relationship Type="http://schemas.openxmlformats.org/officeDocument/2006/relationships/hyperlink" Id="rId322" Target="https://www.ncbi.nlm.nih.gov/pubmed/23044550" TargetMode="External" /><Relationship Type="http://schemas.openxmlformats.org/officeDocument/2006/relationships/hyperlink" Id="rId345" Target="https://www.ncbi.nlm.nih.gov/pubmed/26158728" TargetMode="External" /><Relationship Type="http://schemas.openxmlformats.org/officeDocument/2006/relationships/hyperlink" Id="rId242" Target="https://www.ncbi.nlm.nih.gov/pubmed/26353207" TargetMode="External" /><Relationship Type="http://schemas.openxmlformats.org/officeDocument/2006/relationships/hyperlink" Id="rId224" Target="https://www.ncbi.nlm.nih.gov/pubmed/27853626" TargetMode="External" /><Relationship Type="http://schemas.openxmlformats.org/officeDocument/2006/relationships/hyperlink" Id="rId271" Target="https://www.ncbi.nlm.nih.gov/pubmed/28430977" TargetMode="External" /><Relationship Type="http://schemas.openxmlformats.org/officeDocument/2006/relationships/hyperlink" Id="rId191" Target="https://www.ncbi.nlm.nih.gov/pubmed/28936969" TargetMode="External" /><Relationship Type="http://schemas.openxmlformats.org/officeDocument/2006/relationships/hyperlink" Id="rId208" Target="https://www.ncbi.nlm.nih.gov/pubmed/30357378" TargetMode="External" /><Relationship Type="http://schemas.openxmlformats.org/officeDocument/2006/relationships/hyperlink" Id="rId305" Target="https://www.ncbi.nlm.nih.gov/pubmed/30407550" TargetMode="External" /><Relationship Type="http://schemas.openxmlformats.org/officeDocument/2006/relationships/hyperlink" Id="rId261" Target="https://www.ncbi.nlm.nih.gov/pubmed/30423077" TargetMode="External" /><Relationship Type="http://schemas.openxmlformats.org/officeDocument/2006/relationships/hyperlink" Id="rId381" Target="https://www.ncbi.nlm.nih.gov/pubmed/31164141" TargetMode="External" /><Relationship Type="http://schemas.openxmlformats.org/officeDocument/2006/relationships/hyperlink" Id="rId386" Target="https://www.ncbi.nlm.nih.gov/pubmed/31233491" TargetMode="External" /><Relationship Type="http://schemas.openxmlformats.org/officeDocument/2006/relationships/hyperlink" Id="rId232" Target="https://www.ncbi.nlm.nih.gov/pubmed/31238875" TargetMode="External" /><Relationship Type="http://schemas.openxmlformats.org/officeDocument/2006/relationships/hyperlink" Id="rId330" Target="https://www.ncbi.nlm.nih.gov/pubmed/31829175" TargetMode="External" /><Relationship Type="http://schemas.openxmlformats.org/officeDocument/2006/relationships/hyperlink" Id="rId266" Target="https://www.ncbi.nlm.nih.gov/pubmed/31865919" TargetMode="External" /><Relationship Type="http://schemas.openxmlformats.org/officeDocument/2006/relationships/hyperlink" Id="rId317" Target="https://www.ncbi.nlm.nih.gov/pubmed/32180547" TargetMode="External" /><Relationship Type="http://schemas.openxmlformats.org/officeDocument/2006/relationships/hyperlink" Id="rId256" Target="https://www.ncbi.nlm.nih.gov/pubmed/32436854" TargetMode="External" /><Relationship Type="http://schemas.openxmlformats.org/officeDocument/2006/relationships/hyperlink" Id="rId237" Target="https://www.ncbi.nlm.nih.gov/pubmed/33106501" TargetMode="External" /><Relationship Type="http://schemas.openxmlformats.org/officeDocument/2006/relationships/hyperlink" Id="rId294" Target="https://www.ncbi.nlm.nih.gov/pubmed/35561182" TargetMode="External" /><Relationship Type="http://schemas.openxmlformats.org/officeDocument/2006/relationships/hyperlink" Id="rId248" Target="https://www.ncbi.nlm.nih.gov/pubmed/36085310" TargetMode="External" /><Relationship Type="http://schemas.openxmlformats.org/officeDocument/2006/relationships/hyperlink" Id="rId313" Target="https://www.ncbi.nlm.nih.gov/pubmed/36151740" TargetMode="External" /><Relationship Type="http://schemas.openxmlformats.org/officeDocument/2006/relationships/hyperlink" Id="rId340" Target="https://www.ncbi.nlm.nih.gov/pubmed/36175836" TargetMode="External" /><Relationship Type="http://schemas.openxmlformats.org/officeDocument/2006/relationships/hyperlink" Id="rId370" Target="https://www.ncbi.nlm.nih.gov/pubmed/36711569" TargetMode="External" /><Relationship Type="http://schemas.openxmlformats.org/officeDocument/2006/relationships/hyperlink" Id="rId335" Target="https://www.ncbi.nlm.nih.gov/pubmed/367599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 path counts, matrix multiplication, DWPC</cp:keywords>
  <dcterms:created xsi:type="dcterms:W3CDTF">2023-06-01T14:16:06Z</dcterms:created>
  <dcterms:modified xsi:type="dcterms:W3CDTF">2023-06-01T14:16:06Z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